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A32" w:rsidRDefault="00E347ED">
      <w:pPr>
        <w:pStyle w:val="GvdeMetni"/>
        <w:ind w:left="317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4530BDC7" wp14:editId="79ED440C">
            <wp:simplePos x="0" y="0"/>
            <wp:positionH relativeFrom="column">
              <wp:posOffset>2016760</wp:posOffset>
            </wp:positionH>
            <wp:positionV relativeFrom="paragraph">
              <wp:posOffset>2540</wp:posOffset>
            </wp:positionV>
            <wp:extent cx="1734461" cy="502920"/>
            <wp:effectExtent l="0" t="0" r="0" b="0"/>
            <wp:wrapTight wrapText="bothSides">
              <wp:wrapPolygon edited="0">
                <wp:start x="0" y="0"/>
                <wp:lineTo x="0" y="20455"/>
                <wp:lineTo x="21355" y="20455"/>
                <wp:lineTo x="21355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61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262F" w:rsidRDefault="0041262F">
      <w:pPr>
        <w:pStyle w:val="GvdeMetni"/>
        <w:ind w:left="3174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spacing w:before="9"/>
        <w:rPr>
          <w:sz w:val="28"/>
        </w:rPr>
      </w:pPr>
    </w:p>
    <w:p w:rsidR="00AF6A32" w:rsidRDefault="00DA5329">
      <w:pPr>
        <w:pStyle w:val="Balk3"/>
        <w:spacing w:before="89"/>
        <w:ind w:left="108"/>
      </w:pPr>
      <w:r>
        <w:t>GRADUATE PROGRAMS INSTITUTE</w:t>
      </w: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spacing w:before="3"/>
        <w:rPr>
          <w:b/>
          <w:sz w:val="29"/>
        </w:rPr>
      </w:pPr>
    </w:p>
    <w:p w:rsidR="00AF6A32" w:rsidRDefault="00DA5329">
      <w:pPr>
        <w:ind w:left="101" w:right="945"/>
        <w:jc w:val="center"/>
        <w:rPr>
          <w:b/>
          <w:sz w:val="32"/>
        </w:rPr>
      </w:pPr>
      <w:r>
        <w:rPr>
          <w:b/>
          <w:sz w:val="32"/>
        </w:rPr>
        <w:t>MASTER’S TERM PROJECT WRITING GUIDE</w:t>
      </w:r>
    </w:p>
    <w:p w:rsidR="00AF6A32" w:rsidRDefault="00AF6A32">
      <w:pPr>
        <w:pStyle w:val="GvdeMetni"/>
        <w:rPr>
          <w:b/>
          <w:sz w:val="34"/>
        </w:rPr>
      </w:pPr>
      <w:bookmarkStart w:id="0" w:name="_GoBack"/>
      <w:bookmarkEnd w:id="0"/>
    </w:p>
    <w:p w:rsidR="00AF6A32" w:rsidRDefault="00AF6A32">
      <w:pPr>
        <w:pStyle w:val="GvdeMetni"/>
        <w:rPr>
          <w:b/>
          <w:sz w:val="34"/>
        </w:rPr>
      </w:pPr>
    </w:p>
    <w:p w:rsidR="00AF6A32" w:rsidRDefault="00AF6A32">
      <w:pPr>
        <w:pStyle w:val="GvdeMetni"/>
        <w:rPr>
          <w:b/>
          <w:sz w:val="34"/>
        </w:rPr>
      </w:pPr>
    </w:p>
    <w:p w:rsidR="00AF6A32" w:rsidRDefault="00AF6A32">
      <w:pPr>
        <w:pStyle w:val="GvdeMetni"/>
        <w:rPr>
          <w:b/>
          <w:sz w:val="34"/>
        </w:rPr>
      </w:pPr>
    </w:p>
    <w:p w:rsidR="00AF6A32" w:rsidRDefault="00AF6A32">
      <w:pPr>
        <w:pStyle w:val="GvdeMetni"/>
        <w:rPr>
          <w:b/>
          <w:sz w:val="34"/>
        </w:rPr>
      </w:pPr>
    </w:p>
    <w:p w:rsidR="00AF6A32" w:rsidRDefault="00AF6A32">
      <w:pPr>
        <w:pStyle w:val="GvdeMetni"/>
        <w:rPr>
          <w:b/>
          <w:sz w:val="34"/>
        </w:rPr>
      </w:pPr>
    </w:p>
    <w:p w:rsidR="00AF6A32" w:rsidRDefault="00AF6A32">
      <w:pPr>
        <w:pStyle w:val="GvdeMetni"/>
        <w:spacing w:before="4"/>
        <w:rPr>
          <w:b/>
          <w:sz w:val="42"/>
        </w:rPr>
      </w:pPr>
    </w:p>
    <w:p w:rsidR="00AF6A32" w:rsidRDefault="00DA5329">
      <w:pPr>
        <w:spacing w:before="1"/>
        <w:ind w:left="106" w:right="945"/>
        <w:jc w:val="center"/>
        <w:rPr>
          <w:b/>
          <w:sz w:val="28"/>
        </w:rPr>
      </w:pPr>
      <w:r>
        <w:rPr>
          <w:b/>
          <w:sz w:val="28"/>
        </w:rPr>
        <w:t>Name SURNAME</w:t>
      </w: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DA5329">
      <w:pPr>
        <w:spacing w:before="196"/>
        <w:ind w:left="108" w:right="945"/>
        <w:jc w:val="center"/>
        <w:rPr>
          <w:b/>
          <w:sz w:val="28"/>
        </w:rPr>
      </w:pPr>
      <w:r>
        <w:rPr>
          <w:b/>
          <w:sz w:val="28"/>
        </w:rPr>
        <w:t>MASTER’S TERM PROJECT</w:t>
      </w: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spacing w:before="9"/>
        <w:rPr>
          <w:b/>
          <w:sz w:val="43"/>
        </w:rPr>
      </w:pPr>
    </w:p>
    <w:p w:rsidR="00AF6A32" w:rsidRDefault="00DA5329">
      <w:pPr>
        <w:pStyle w:val="Balk4"/>
        <w:ind w:left="107" w:right="945"/>
        <w:jc w:val="center"/>
      </w:pPr>
      <w:r>
        <w:t xml:space="preserve">İstanbul, </w:t>
      </w:r>
      <w:proofErr w:type="spellStart"/>
      <w:r>
        <w:t>February</w:t>
      </w:r>
      <w:proofErr w:type="spellEnd"/>
      <w:r>
        <w:t xml:space="preserve"> 2019</w:t>
      </w:r>
    </w:p>
    <w:p w:rsidR="00AF6A32" w:rsidRDefault="00AF6A32">
      <w:pPr>
        <w:jc w:val="center"/>
        <w:sectPr w:rsidR="00AF6A32">
          <w:type w:val="continuous"/>
          <w:pgSz w:w="11910" w:h="16840"/>
          <w:pgMar w:top="1400" w:right="460" w:bottom="280" w:left="1300" w:header="708" w:footer="708" w:gutter="0"/>
          <w:cols w:space="708"/>
        </w:sect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16"/>
        </w:rPr>
      </w:pPr>
    </w:p>
    <w:p w:rsidR="00AF6A32" w:rsidRDefault="00DA5329">
      <w:pPr>
        <w:spacing w:before="86"/>
        <w:ind w:left="101" w:right="945"/>
        <w:jc w:val="center"/>
        <w:rPr>
          <w:b/>
          <w:sz w:val="32"/>
        </w:rPr>
      </w:pPr>
      <w:r>
        <w:rPr>
          <w:b/>
          <w:sz w:val="32"/>
        </w:rPr>
        <w:t>MASTER’S TERM PROJECT WRITING GUIDE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AF6A32">
      <w:pPr>
        <w:pStyle w:val="GvdeMetni"/>
        <w:rPr>
          <w:b/>
          <w:sz w:val="34"/>
        </w:rPr>
      </w:pPr>
    </w:p>
    <w:p w:rsidR="00AF6A32" w:rsidRDefault="00AF6A32">
      <w:pPr>
        <w:pStyle w:val="GvdeMetni"/>
        <w:rPr>
          <w:b/>
          <w:sz w:val="34"/>
        </w:rPr>
      </w:pPr>
    </w:p>
    <w:p w:rsidR="00AF6A32" w:rsidRDefault="00AF6A32">
      <w:pPr>
        <w:pStyle w:val="GvdeMetni"/>
        <w:rPr>
          <w:b/>
          <w:sz w:val="34"/>
        </w:rPr>
      </w:pP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spacing w:before="228"/>
        <w:ind w:left="106" w:right="945"/>
        <w:jc w:val="center"/>
        <w:rPr>
          <w:b/>
          <w:sz w:val="28"/>
        </w:rPr>
      </w:pPr>
      <w:r>
        <w:rPr>
          <w:b/>
          <w:sz w:val="28"/>
        </w:rPr>
        <w:t>Name SURNAME</w:t>
      </w: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spacing w:before="5"/>
        <w:rPr>
          <w:b/>
          <w:sz w:val="34"/>
        </w:rPr>
      </w:pPr>
    </w:p>
    <w:p w:rsidR="00AF6A32" w:rsidRDefault="00DA5329">
      <w:pPr>
        <w:spacing w:line="364" w:lineRule="auto"/>
        <w:ind w:left="1815" w:right="2655" w:firstLine="5"/>
        <w:jc w:val="center"/>
        <w:rPr>
          <w:b/>
          <w:sz w:val="28"/>
        </w:rPr>
      </w:pPr>
      <w:r>
        <w:rPr>
          <w:b/>
          <w:sz w:val="28"/>
        </w:rPr>
        <w:t xml:space="preserve">MASTER’S TERM PROJECT XXXXXXXXXXXXXXXXXX </w:t>
      </w:r>
      <w:r>
        <w:rPr>
          <w:b/>
          <w:spacing w:val="-4"/>
          <w:sz w:val="28"/>
        </w:rPr>
        <w:t>DEPARTMENT</w:t>
      </w:r>
    </w:p>
    <w:p w:rsidR="00AF6A32" w:rsidRDefault="00DA5329">
      <w:pPr>
        <w:spacing w:before="1"/>
        <w:ind w:left="110" w:right="945"/>
        <w:jc w:val="center"/>
        <w:rPr>
          <w:b/>
          <w:sz w:val="28"/>
        </w:rPr>
      </w:pPr>
      <w:r>
        <w:rPr>
          <w:b/>
          <w:sz w:val="28"/>
        </w:rPr>
        <w:t>XXXXXXXXXXXXXXXXX MASTER’S PROGRAM WITHOUT THESIS</w:t>
      </w: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rPr>
          <w:b/>
          <w:sz w:val="30"/>
        </w:rPr>
      </w:pPr>
    </w:p>
    <w:p w:rsidR="00AF6A32" w:rsidRDefault="00AF6A32">
      <w:pPr>
        <w:pStyle w:val="GvdeMetni"/>
        <w:spacing w:before="2"/>
        <w:rPr>
          <w:b/>
          <w:sz w:val="32"/>
        </w:rPr>
      </w:pPr>
    </w:p>
    <w:p w:rsidR="00AF6A32" w:rsidRDefault="00DA5329">
      <w:pPr>
        <w:spacing w:line="322" w:lineRule="exact"/>
        <w:ind w:left="103" w:right="945"/>
        <w:jc w:val="center"/>
        <w:rPr>
          <w:b/>
          <w:sz w:val="28"/>
        </w:rPr>
      </w:pPr>
      <w:r>
        <w:rPr>
          <w:b/>
          <w:sz w:val="28"/>
        </w:rPr>
        <w:t>MASTER’S PROJECT ADVISOR</w:t>
      </w:r>
    </w:p>
    <w:p w:rsidR="00AF6A32" w:rsidRDefault="00DA5329">
      <w:pPr>
        <w:ind w:left="108" w:right="945"/>
        <w:jc w:val="center"/>
        <w:rPr>
          <w:sz w:val="28"/>
        </w:rPr>
      </w:pPr>
      <w:proofErr w:type="spellStart"/>
      <w:r>
        <w:rPr>
          <w:sz w:val="28"/>
        </w:rPr>
        <w:t>Title</w:t>
      </w:r>
      <w:proofErr w:type="spellEnd"/>
      <w:r>
        <w:rPr>
          <w:sz w:val="28"/>
        </w:rPr>
        <w:t xml:space="preserve"> Name SURNAME</w:t>
      </w:r>
    </w:p>
    <w:p w:rsidR="00AF6A32" w:rsidRDefault="00AF6A32">
      <w:pPr>
        <w:jc w:val="center"/>
        <w:rPr>
          <w:sz w:val="28"/>
        </w:rPr>
        <w:sectPr w:rsidR="00AF6A32">
          <w:footerReference w:type="default" r:id="rId8"/>
          <w:pgSz w:w="11910" w:h="16840"/>
          <w:pgMar w:top="1580" w:right="460" w:bottom="1800" w:left="1300" w:header="0" w:footer="1608" w:gutter="0"/>
          <w:pgNumType w:start="2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spacing w:before="237"/>
        <w:ind w:left="105"/>
      </w:pPr>
      <w:r>
        <w:t>PREFACE</w:t>
      </w: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spacing w:before="1"/>
        <w:rPr>
          <w:b/>
        </w:rPr>
      </w:pPr>
    </w:p>
    <w:p w:rsidR="00AF6A32" w:rsidRDefault="00DA5329">
      <w:pPr>
        <w:pStyle w:val="GvdeMetni"/>
        <w:spacing w:before="90"/>
        <w:ind w:left="399"/>
      </w:pPr>
      <w:r>
        <w:t>(</w:t>
      </w:r>
      <w:proofErr w:type="spellStart"/>
      <w:r>
        <w:t>Optional</w:t>
      </w:r>
      <w:proofErr w:type="spellEnd"/>
      <w:r>
        <w:t>)</w:t>
      </w: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spacing w:before="4"/>
        <w:rPr>
          <w:sz w:val="18"/>
        </w:rPr>
      </w:pPr>
    </w:p>
    <w:p w:rsidR="00AF6A32" w:rsidRDefault="00DA5329">
      <w:pPr>
        <w:pStyle w:val="Balk1"/>
        <w:spacing w:before="85"/>
        <w:ind w:left="104"/>
      </w:pPr>
      <w:bookmarkStart w:id="1" w:name="_TOC_250003"/>
      <w:bookmarkEnd w:id="1"/>
      <w:r>
        <w:t>CONTENTS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spacing w:before="9"/>
        <w:rPr>
          <w:b/>
          <w:sz w:val="31"/>
        </w:rPr>
      </w:pPr>
    </w:p>
    <w:p w:rsidR="00AF6A32" w:rsidRDefault="00DA5329">
      <w:pPr>
        <w:tabs>
          <w:tab w:val="left" w:leader="dot" w:pos="6566"/>
        </w:tabs>
        <w:spacing w:before="1"/>
        <w:ind w:left="399"/>
        <w:rPr>
          <w:b/>
          <w:sz w:val="24"/>
        </w:rPr>
      </w:pPr>
      <w:r>
        <w:rPr>
          <w:spacing w:val="-3"/>
          <w:sz w:val="24"/>
        </w:rPr>
        <w:t>PREFACE</w:t>
      </w:r>
      <w:r>
        <w:rPr>
          <w:spacing w:val="-3"/>
          <w:sz w:val="24"/>
        </w:rPr>
        <w:tab/>
      </w:r>
      <w:proofErr w:type="spellStart"/>
      <w:r>
        <w:rPr>
          <w:sz w:val="24"/>
        </w:rPr>
        <w:t>i</w:t>
      </w:r>
      <w:r>
        <w:rPr>
          <w:b/>
          <w:sz w:val="24"/>
        </w:rPr>
        <w:t>Hata</w:t>
      </w:r>
      <w:proofErr w:type="spellEnd"/>
      <w:r>
        <w:rPr>
          <w:b/>
          <w:sz w:val="24"/>
        </w:rPr>
        <w:t xml:space="preserve">! </w:t>
      </w:r>
      <w:r>
        <w:rPr>
          <w:b/>
          <w:spacing w:val="-9"/>
          <w:sz w:val="24"/>
        </w:rPr>
        <w:t xml:space="preserve">Yer </w:t>
      </w:r>
      <w:r>
        <w:rPr>
          <w:b/>
          <w:sz w:val="24"/>
        </w:rPr>
        <w:t>işareti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tanımlanmamış.</w:t>
      </w:r>
    </w:p>
    <w:p w:rsidR="00AF6A32" w:rsidRDefault="00AF6A32">
      <w:pPr>
        <w:rPr>
          <w:sz w:val="24"/>
        </w:rPr>
        <w:sectPr w:rsidR="00AF6A32">
          <w:pgSz w:w="11910" w:h="16840"/>
          <w:pgMar w:top="1580" w:right="460" w:bottom="1932" w:left="1300" w:header="0" w:footer="1608" w:gutter="0"/>
          <w:cols w:space="708"/>
        </w:sectPr>
      </w:pPr>
    </w:p>
    <w:sdt>
      <w:sdtPr>
        <w:id w:val="681480966"/>
        <w:docPartObj>
          <w:docPartGallery w:val="Table of Contents"/>
          <w:docPartUnique/>
        </w:docPartObj>
      </w:sdtPr>
      <w:sdtEndPr/>
      <w:sdtContent>
        <w:p w:rsidR="00AF6A32" w:rsidRDefault="00DA5329">
          <w:pPr>
            <w:pStyle w:val="T2"/>
            <w:tabs>
              <w:tab w:val="right" w:leader="dot" w:pos="10041"/>
            </w:tabs>
            <w:spacing w:before="213"/>
          </w:pPr>
          <w:hyperlink w:anchor="_TOC_250003" w:history="1">
            <w:r>
              <w:t>CONTENTS</w:t>
            </w:r>
            <w:r>
              <w:tab/>
              <w:t>vi</w:t>
            </w:r>
          </w:hyperlink>
        </w:p>
        <w:p w:rsidR="00AF6A32" w:rsidRDefault="00DA5329">
          <w:pPr>
            <w:pStyle w:val="T3"/>
            <w:tabs>
              <w:tab w:val="left" w:leader="dot" w:pos="6566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pacing w:val="-3"/>
              <w:sz w:val="24"/>
            </w:rPr>
            <w:t>SUMMARY</w:t>
          </w:r>
          <w:r>
            <w:rPr>
              <w:b w:val="0"/>
              <w:i w:val="0"/>
              <w:spacing w:val="-3"/>
              <w:sz w:val="24"/>
            </w:rPr>
            <w:tab/>
          </w:r>
          <w:r>
            <w:rPr>
              <w:i w:val="0"/>
              <w:sz w:val="24"/>
            </w:rPr>
            <w:t xml:space="preserve">Hata! </w:t>
          </w:r>
          <w:r>
            <w:rPr>
              <w:i w:val="0"/>
              <w:spacing w:val="-9"/>
              <w:sz w:val="24"/>
            </w:rPr>
            <w:t xml:space="preserve">Yer </w:t>
          </w:r>
          <w:r>
            <w:rPr>
              <w:i w:val="0"/>
              <w:sz w:val="24"/>
            </w:rPr>
            <w:t>işareti</w:t>
          </w:r>
          <w:r>
            <w:rPr>
              <w:i w:val="0"/>
              <w:spacing w:val="-12"/>
              <w:sz w:val="24"/>
            </w:rPr>
            <w:t xml:space="preserve"> </w:t>
          </w:r>
          <w:proofErr w:type="spellStart"/>
          <w:r>
            <w:rPr>
              <w:i w:val="0"/>
              <w:sz w:val="24"/>
            </w:rPr>
            <w:t>tanımlanmamış.</w:t>
          </w:r>
          <w:r>
            <w:rPr>
              <w:b w:val="0"/>
              <w:i w:val="0"/>
              <w:sz w:val="24"/>
            </w:rPr>
            <w:t>i</w:t>
          </w:r>
          <w:proofErr w:type="spellEnd"/>
        </w:p>
        <w:p w:rsidR="00AF6A32" w:rsidRDefault="00DA5329">
          <w:pPr>
            <w:pStyle w:val="T2"/>
            <w:tabs>
              <w:tab w:val="right" w:leader="dot" w:pos="10041"/>
            </w:tabs>
            <w:spacing w:before="211"/>
          </w:pPr>
          <w:hyperlink w:anchor="_bookmark0" w:history="1">
            <w:r>
              <w:t>ABSTRACT</w:t>
            </w:r>
            <w:r>
              <w:tab/>
              <w:t>vi</w:t>
            </w:r>
          </w:hyperlink>
        </w:p>
        <w:p w:rsidR="00AF6A32" w:rsidRDefault="00DA5329">
          <w:pPr>
            <w:pStyle w:val="T1"/>
            <w:tabs>
              <w:tab w:val="left" w:leader="dot" w:pos="6633"/>
            </w:tabs>
          </w:pPr>
          <w:r>
            <w:rPr>
              <w:b w:val="0"/>
            </w:rPr>
            <w:t>SYMBOLS</w:t>
          </w:r>
          <w:r>
            <w:rPr>
              <w:b w:val="0"/>
            </w:rPr>
            <w:tab/>
          </w:r>
          <w:r>
            <w:t xml:space="preserve">Hata! </w:t>
          </w:r>
          <w:r>
            <w:rPr>
              <w:spacing w:val="-9"/>
            </w:rPr>
            <w:t xml:space="preserve">Yer </w:t>
          </w:r>
          <w:r>
            <w:t>işareti</w:t>
          </w:r>
          <w:r>
            <w:rPr>
              <w:spacing w:val="-14"/>
            </w:rPr>
            <w:t xml:space="preserve"> </w:t>
          </w:r>
          <w:r>
            <w:t>tanımlanmamış.</w:t>
          </w:r>
        </w:p>
        <w:p w:rsidR="00AF6A32" w:rsidRDefault="00DA5329">
          <w:pPr>
            <w:pStyle w:val="T3"/>
            <w:tabs>
              <w:tab w:val="left" w:leader="dot" w:pos="6633"/>
            </w:tabs>
            <w:spacing w:before="213"/>
            <w:rPr>
              <w:i w:val="0"/>
              <w:sz w:val="24"/>
            </w:rPr>
          </w:pPr>
          <w:r>
            <w:rPr>
              <w:b w:val="0"/>
              <w:i w:val="0"/>
              <w:spacing w:val="-3"/>
              <w:sz w:val="24"/>
            </w:rPr>
            <w:t>ABBREVIATIONS</w:t>
          </w:r>
          <w:r>
            <w:rPr>
              <w:b w:val="0"/>
              <w:i w:val="0"/>
              <w:spacing w:val="-3"/>
              <w:sz w:val="24"/>
            </w:rPr>
            <w:tab/>
          </w:r>
          <w:r>
            <w:rPr>
              <w:i w:val="0"/>
              <w:sz w:val="24"/>
            </w:rPr>
            <w:t xml:space="preserve">Hata! </w:t>
          </w:r>
          <w:r>
            <w:rPr>
              <w:i w:val="0"/>
              <w:spacing w:val="-9"/>
              <w:sz w:val="24"/>
            </w:rPr>
            <w:t xml:space="preserve">Yer </w:t>
          </w:r>
          <w:r>
            <w:rPr>
              <w:i w:val="0"/>
              <w:sz w:val="24"/>
            </w:rPr>
            <w:t>işareti</w:t>
          </w:r>
          <w:r>
            <w:rPr>
              <w:i w:val="0"/>
              <w:spacing w:val="-14"/>
              <w:sz w:val="24"/>
            </w:rPr>
            <w:t xml:space="preserve"> </w:t>
          </w:r>
          <w:r>
            <w:rPr>
              <w:i w:val="0"/>
              <w:sz w:val="24"/>
            </w:rPr>
            <w:t>tanımlanmamış.</w:t>
          </w:r>
        </w:p>
        <w:p w:rsidR="00AF6A32" w:rsidRDefault="00DA5329">
          <w:pPr>
            <w:pStyle w:val="T3"/>
            <w:tabs>
              <w:tab w:val="left" w:leader="dot" w:pos="6633"/>
            </w:tabs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LIST</w:t>
          </w:r>
          <w:r>
            <w:rPr>
              <w:b w:val="0"/>
              <w:i w:val="0"/>
              <w:spacing w:val="-5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FIGURES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 xml:space="preserve">Hata! </w:t>
          </w:r>
          <w:r>
            <w:rPr>
              <w:i w:val="0"/>
              <w:spacing w:val="-9"/>
              <w:sz w:val="24"/>
            </w:rPr>
            <w:t xml:space="preserve">Yer </w:t>
          </w:r>
          <w:r>
            <w:rPr>
              <w:i w:val="0"/>
              <w:sz w:val="24"/>
            </w:rPr>
            <w:t>işareti</w:t>
          </w:r>
          <w:r>
            <w:rPr>
              <w:i w:val="0"/>
              <w:spacing w:val="-14"/>
              <w:sz w:val="24"/>
            </w:rPr>
            <w:t xml:space="preserve"> </w:t>
          </w:r>
          <w:r>
            <w:rPr>
              <w:i w:val="0"/>
              <w:sz w:val="24"/>
            </w:rPr>
            <w:t>tanımlanmamış.</w:t>
          </w:r>
        </w:p>
        <w:p w:rsidR="00AF6A32" w:rsidRDefault="00DA5329">
          <w:pPr>
            <w:pStyle w:val="T2"/>
            <w:tabs>
              <w:tab w:val="left" w:leader="dot" w:pos="9787"/>
            </w:tabs>
            <w:spacing w:before="212"/>
          </w:pPr>
          <w:hyperlink w:anchor="_bookmark1" w:history="1">
            <w:r>
              <w:t>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TABLES</w:t>
            </w:r>
            <w:r>
              <w:rPr>
                <w:spacing w:val="-3"/>
              </w:rPr>
              <w:tab/>
            </w:r>
            <w:proofErr w:type="spellStart"/>
            <w:r>
              <w:t>ix</w:t>
            </w:r>
          </w:hyperlink>
          <w:r>
            <w:t>i</w:t>
          </w:r>
          <w:proofErr w:type="spellEnd"/>
        </w:p>
        <w:p w:rsidR="00AF6A32" w:rsidRDefault="00DA5329">
          <w:pPr>
            <w:pStyle w:val="T3"/>
            <w:numPr>
              <w:ilvl w:val="0"/>
              <w:numId w:val="2"/>
            </w:numPr>
            <w:tabs>
              <w:tab w:val="left" w:pos="580"/>
              <w:tab w:val="left" w:leader="dot" w:pos="6633"/>
            </w:tabs>
            <w:spacing w:before="213"/>
            <w:ind w:hanging="181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INTRODUCTON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 xml:space="preserve">Hata! </w:t>
          </w:r>
          <w:r>
            <w:rPr>
              <w:i w:val="0"/>
              <w:spacing w:val="-9"/>
              <w:sz w:val="24"/>
            </w:rPr>
            <w:t xml:space="preserve">Yer </w:t>
          </w:r>
          <w:r>
            <w:rPr>
              <w:i w:val="0"/>
              <w:sz w:val="24"/>
            </w:rPr>
            <w:t>işareti</w:t>
          </w:r>
          <w:r>
            <w:rPr>
              <w:i w:val="0"/>
              <w:spacing w:val="-14"/>
              <w:sz w:val="24"/>
            </w:rPr>
            <w:t xml:space="preserve"> </w:t>
          </w:r>
          <w:r>
            <w:rPr>
              <w:i w:val="0"/>
              <w:sz w:val="24"/>
            </w:rPr>
            <w:t>tanımlanmamış.</w:t>
          </w:r>
        </w:p>
        <w:p w:rsidR="00AF6A32" w:rsidRDefault="00DA5329">
          <w:pPr>
            <w:pStyle w:val="T3"/>
            <w:numPr>
              <w:ilvl w:val="0"/>
              <w:numId w:val="2"/>
            </w:numPr>
            <w:tabs>
              <w:tab w:val="left" w:pos="580"/>
              <w:tab w:val="left" w:leader="dot" w:pos="6633"/>
            </w:tabs>
            <w:ind w:hanging="181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PRINT</w:t>
          </w:r>
          <w:r>
            <w:rPr>
              <w:b w:val="0"/>
              <w:i w:val="0"/>
              <w:spacing w:val="-8"/>
              <w:sz w:val="24"/>
            </w:rPr>
            <w:t xml:space="preserve"> </w:t>
          </w:r>
          <w:r>
            <w:rPr>
              <w:b w:val="0"/>
              <w:i w:val="0"/>
              <w:spacing w:val="-4"/>
              <w:sz w:val="24"/>
            </w:rPr>
            <w:t>LAYOUT</w:t>
          </w:r>
          <w:r>
            <w:rPr>
              <w:b w:val="0"/>
              <w:i w:val="0"/>
              <w:spacing w:val="-4"/>
              <w:sz w:val="24"/>
            </w:rPr>
            <w:tab/>
          </w:r>
          <w:r>
            <w:rPr>
              <w:i w:val="0"/>
              <w:sz w:val="24"/>
            </w:rPr>
            <w:t xml:space="preserve">Hata! </w:t>
          </w:r>
          <w:r>
            <w:rPr>
              <w:i w:val="0"/>
              <w:spacing w:val="-9"/>
              <w:sz w:val="24"/>
            </w:rPr>
            <w:t xml:space="preserve">Yer </w:t>
          </w:r>
          <w:r>
            <w:rPr>
              <w:i w:val="0"/>
              <w:sz w:val="24"/>
            </w:rPr>
            <w:t>işareti</w:t>
          </w:r>
          <w:r>
            <w:rPr>
              <w:i w:val="0"/>
              <w:spacing w:val="-14"/>
              <w:sz w:val="24"/>
            </w:rPr>
            <w:t xml:space="preserve"> </w:t>
          </w:r>
          <w:r>
            <w:rPr>
              <w:i w:val="0"/>
              <w:sz w:val="24"/>
            </w:rPr>
            <w:t>tanımlanmamış.</w:t>
          </w:r>
        </w:p>
        <w:p w:rsidR="00AF6A32" w:rsidRDefault="00DA5329">
          <w:pPr>
            <w:pStyle w:val="T4"/>
            <w:numPr>
              <w:ilvl w:val="1"/>
              <w:numId w:val="2"/>
            </w:numPr>
            <w:tabs>
              <w:tab w:val="left" w:pos="1094"/>
              <w:tab w:val="right" w:leader="dot" w:pos="10041"/>
            </w:tabs>
            <w:spacing w:after="20"/>
            <w:ind w:hanging="412"/>
          </w:pPr>
          <w:hyperlink w:anchor="_bookmark2" w:history="1">
            <w:r>
              <w:rPr>
                <w:spacing w:val="-5"/>
              </w:rPr>
              <w:t xml:space="preserve">PAPER </w:t>
            </w:r>
            <w:r>
              <w:rPr>
                <w:spacing w:val="-3"/>
              </w:rPr>
              <w:t xml:space="preserve">STANDARDS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PAPER</w:t>
            </w:r>
            <w:r>
              <w:t xml:space="preserve"> USE</w:t>
            </w:r>
            <w:r>
              <w:tab/>
              <w:t>2</w:t>
            </w:r>
          </w:hyperlink>
        </w:p>
        <w:p w:rsidR="00AF6A32" w:rsidRDefault="00DA5329">
          <w:pPr>
            <w:pStyle w:val="T4"/>
            <w:numPr>
              <w:ilvl w:val="1"/>
              <w:numId w:val="2"/>
            </w:numPr>
            <w:tabs>
              <w:tab w:val="left" w:pos="1094"/>
            </w:tabs>
            <w:spacing w:before="64"/>
            <w:ind w:hanging="412"/>
          </w:pPr>
          <w:hyperlink w:anchor="_bookmark3" w:history="1">
            <w:r>
              <w:t xml:space="preserve">FONTS, LINE </w:t>
            </w:r>
            <w:r>
              <w:rPr>
                <w:spacing w:val="-4"/>
              </w:rPr>
              <w:t xml:space="preserve">SPACING, </w:t>
            </w:r>
            <w:r>
              <w:t xml:space="preserve">FOOTNOTES TO BE USED AND </w:t>
            </w:r>
            <w:r>
              <w:rPr>
                <w:spacing w:val="-3"/>
              </w:rPr>
              <w:t>LAYOUT…</w:t>
            </w:r>
            <w:r>
              <w:rPr>
                <w:spacing w:val="-16"/>
              </w:rPr>
              <w:t xml:space="preserve"> </w:t>
            </w:r>
            <w:r>
              <w:t>2</w:t>
            </w:r>
          </w:hyperlink>
        </w:p>
        <w:p w:rsidR="00AF6A32" w:rsidRDefault="00DA5329">
          <w:pPr>
            <w:pStyle w:val="T2"/>
            <w:numPr>
              <w:ilvl w:val="0"/>
              <w:numId w:val="2"/>
            </w:numPr>
            <w:tabs>
              <w:tab w:val="left" w:pos="580"/>
              <w:tab w:val="left" w:leader="dot" w:pos="9921"/>
            </w:tabs>
            <w:ind w:hanging="181"/>
          </w:pPr>
          <w:hyperlink w:anchor="_bookmark4" w:history="1">
            <w:r>
              <w:rPr>
                <w:spacing w:val="-4"/>
              </w:rPr>
              <w:t xml:space="preserve">LAYOUT </w:t>
            </w:r>
            <w:r>
              <w:t>OF THE</w:t>
            </w:r>
            <w:r>
              <w:rPr>
                <w:spacing w:val="-13"/>
              </w:rPr>
              <w:t xml:space="preserve"> </w:t>
            </w:r>
            <w:r>
              <w:t>TERM PROJECT</w:t>
            </w:r>
            <w:r>
              <w:tab/>
              <w:t>4</w:t>
            </w:r>
          </w:hyperlink>
        </w:p>
        <w:p w:rsidR="00AF6A32" w:rsidRDefault="00DA5329">
          <w:pPr>
            <w:pStyle w:val="T4"/>
            <w:numPr>
              <w:ilvl w:val="1"/>
              <w:numId w:val="2"/>
            </w:numPr>
            <w:tabs>
              <w:tab w:val="left" w:pos="1154"/>
              <w:tab w:val="left" w:leader="dot" w:pos="7384"/>
            </w:tabs>
            <w:spacing w:line="424" w:lineRule="auto"/>
            <w:ind w:left="1110" w:right="2639" w:hanging="428"/>
          </w:pPr>
          <w:r>
            <w:tab/>
          </w:r>
          <w:hyperlink w:anchor="_bookmark5" w:history="1">
            <w:r>
              <w:t>EXTERNAL                     AND                     INTERNAL</w:t>
            </w:r>
          </w:hyperlink>
          <w:hyperlink w:anchor="_bookmark5" w:history="1">
            <w:r>
              <w:t xml:space="preserve"> COVER</w:t>
            </w:r>
            <w:r>
              <w:tab/>
            </w:r>
            <w:r>
              <w:rPr>
                <w:spacing w:val="-17"/>
              </w:rPr>
              <w:t>5</w:t>
            </w:r>
          </w:hyperlink>
        </w:p>
        <w:p w:rsidR="00AF6A32" w:rsidRDefault="00DA5329">
          <w:pPr>
            <w:pStyle w:val="T4"/>
            <w:tabs>
              <w:tab w:val="left" w:leader="dot" w:pos="9221"/>
            </w:tabs>
            <w:spacing w:before="0"/>
            <w:ind w:left="682" w:firstLine="0"/>
          </w:pPr>
          <w:hyperlink w:anchor="_bookmark5" w:history="1">
            <w:r>
              <w:t>3.2PREFACE</w:t>
            </w:r>
            <w:r>
              <w:tab/>
              <w:t>5</w:t>
            </w:r>
          </w:hyperlink>
        </w:p>
        <w:p w:rsidR="00AF6A32" w:rsidRDefault="00DA5329">
          <w:pPr>
            <w:pStyle w:val="T4"/>
            <w:numPr>
              <w:ilvl w:val="1"/>
              <w:numId w:val="10"/>
            </w:numPr>
            <w:tabs>
              <w:tab w:val="left" w:pos="1098"/>
              <w:tab w:val="left" w:leader="dot" w:pos="9921"/>
            </w:tabs>
          </w:pPr>
          <w:hyperlink w:anchor="_bookmark5" w:history="1">
            <w:r>
              <w:t>TURKISH</w:t>
            </w:r>
            <w:r>
              <w:rPr>
                <w:spacing w:val="-20"/>
              </w:rPr>
              <w:t xml:space="preserve"> </w:t>
            </w:r>
            <w:r>
              <w:t>ABSTRACT,</w:t>
            </w:r>
            <w:r>
              <w:rPr>
                <w:spacing w:val="-5"/>
              </w:rPr>
              <w:t xml:space="preserve"> </w:t>
            </w:r>
            <w:r>
              <w:t>KEYWORDS</w:t>
            </w:r>
            <w:r>
              <w:tab/>
              <w:t>5</w:t>
            </w:r>
          </w:hyperlink>
        </w:p>
        <w:p w:rsidR="00AF6A32" w:rsidRDefault="00DA5329">
          <w:pPr>
            <w:pStyle w:val="T4"/>
            <w:numPr>
              <w:ilvl w:val="1"/>
              <w:numId w:val="10"/>
            </w:numPr>
            <w:tabs>
              <w:tab w:val="left" w:pos="1094"/>
              <w:tab w:val="left" w:leader="dot" w:pos="9921"/>
            </w:tabs>
            <w:spacing w:before="213"/>
            <w:ind w:left="1093" w:hanging="412"/>
          </w:pPr>
          <w:hyperlink w:anchor="_bookmark6" w:history="1">
            <w:r>
              <w:t>ENGLISH</w:t>
            </w:r>
            <w:r>
              <w:rPr>
                <w:spacing w:val="-16"/>
              </w:rPr>
              <w:t xml:space="preserve"> </w:t>
            </w:r>
            <w:r>
              <w:t>ABSTRACT</w:t>
            </w:r>
            <w:r>
              <w:tab/>
              <w:t>6</w:t>
            </w:r>
          </w:hyperlink>
        </w:p>
        <w:p w:rsidR="00AF6A32" w:rsidRDefault="00DA5329">
          <w:pPr>
            <w:pStyle w:val="T4"/>
            <w:numPr>
              <w:ilvl w:val="1"/>
              <w:numId w:val="10"/>
            </w:numPr>
            <w:tabs>
              <w:tab w:val="left" w:pos="1094"/>
              <w:tab w:val="left" w:leader="dot" w:pos="9921"/>
            </w:tabs>
            <w:ind w:left="1093" w:hanging="412"/>
          </w:pPr>
          <w:hyperlink w:anchor="_bookmark7" w:history="1">
            <w:r>
              <w:rPr>
                <w:spacing w:val="-3"/>
              </w:rPr>
              <w:t xml:space="preserve">TABLES, </w:t>
            </w:r>
            <w:r>
              <w:t>FIGURES, IMAGES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PHOTOS</w:t>
            </w:r>
            <w:r>
              <w:tab/>
              <w:t>6</w:t>
            </w:r>
          </w:hyperlink>
        </w:p>
        <w:p w:rsidR="00AF6A32" w:rsidRDefault="00DA5329">
          <w:pPr>
            <w:pStyle w:val="T5"/>
            <w:numPr>
              <w:ilvl w:val="2"/>
              <w:numId w:val="10"/>
            </w:numPr>
            <w:tabs>
              <w:tab w:val="left" w:pos="1470"/>
              <w:tab w:val="left" w:leader="dot" w:pos="9921"/>
            </w:tabs>
            <w:spacing w:before="212"/>
          </w:pPr>
          <w:hyperlink w:anchor="_TOC_250002" w:history="1">
            <w:proofErr w:type="spellStart"/>
            <w:r>
              <w:rPr>
                <w:spacing w:val="-4"/>
              </w:rPr>
              <w:t>Tables</w:t>
            </w:r>
            <w:proofErr w:type="spellEnd"/>
            <w:r>
              <w:rPr>
                <w:spacing w:val="-4"/>
              </w:rPr>
              <w:tab/>
            </w:r>
            <w:r>
              <w:t>6</w:t>
            </w:r>
          </w:hyperlink>
        </w:p>
        <w:p w:rsidR="00AF6A32" w:rsidRDefault="00DA5329">
          <w:pPr>
            <w:pStyle w:val="T5"/>
            <w:numPr>
              <w:ilvl w:val="2"/>
              <w:numId w:val="10"/>
            </w:numPr>
            <w:tabs>
              <w:tab w:val="left" w:pos="1470"/>
              <w:tab w:val="left" w:leader="dot" w:pos="9921"/>
            </w:tabs>
          </w:pPr>
          <w:hyperlink w:anchor="_TOC_250001" w:history="1">
            <w:proofErr w:type="spellStart"/>
            <w:r>
              <w:t>Figures</w:t>
            </w:r>
            <w:proofErr w:type="spellEnd"/>
            <w:r>
              <w:tab/>
              <w:t>6</w:t>
            </w:r>
          </w:hyperlink>
        </w:p>
        <w:p w:rsidR="00AF6A32" w:rsidRDefault="00DA5329">
          <w:pPr>
            <w:pStyle w:val="T5"/>
            <w:numPr>
              <w:ilvl w:val="2"/>
              <w:numId w:val="10"/>
            </w:numPr>
            <w:tabs>
              <w:tab w:val="left" w:pos="1470"/>
              <w:tab w:val="left" w:leader="dot" w:pos="9921"/>
            </w:tabs>
            <w:spacing w:before="214"/>
          </w:pPr>
          <w:hyperlink w:anchor="_bookmark9" w:history="1">
            <w:proofErr w:type="spellStart"/>
            <w:r>
              <w:t>Images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Photos</w:t>
            </w:r>
            <w:proofErr w:type="spellEnd"/>
            <w:r>
              <w:tab/>
              <w:t>8</w:t>
            </w:r>
          </w:hyperlink>
        </w:p>
        <w:p w:rsidR="00AF6A32" w:rsidRDefault="00DA5329">
          <w:pPr>
            <w:pStyle w:val="T4"/>
            <w:numPr>
              <w:ilvl w:val="1"/>
              <w:numId w:val="10"/>
            </w:numPr>
            <w:tabs>
              <w:tab w:val="left" w:pos="1094"/>
              <w:tab w:val="left" w:leader="dot" w:pos="9921"/>
            </w:tabs>
            <w:spacing w:before="213"/>
            <w:ind w:left="1093" w:hanging="412"/>
          </w:pPr>
          <w:hyperlink w:anchor="_bookmark7" w:history="1">
            <w:r>
              <w:t>APPENDIX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BIOGRAPHY</w:t>
            </w:r>
            <w:r>
              <w:tab/>
              <w:t>7</w:t>
            </w:r>
          </w:hyperlink>
        </w:p>
        <w:p w:rsidR="00AF6A32" w:rsidRDefault="00DA5329">
          <w:pPr>
            <w:pStyle w:val="T5"/>
            <w:numPr>
              <w:ilvl w:val="2"/>
              <w:numId w:val="10"/>
            </w:numPr>
            <w:tabs>
              <w:tab w:val="left" w:pos="1470"/>
              <w:tab w:val="left" w:leader="dot" w:pos="9921"/>
            </w:tabs>
            <w:spacing w:before="212"/>
          </w:pPr>
          <w:proofErr w:type="spellStart"/>
          <w:r>
            <w:t>Appendix</w:t>
          </w:r>
          <w:proofErr w:type="spellEnd"/>
          <w:r>
            <w:tab/>
            <w:t>7</w:t>
          </w:r>
        </w:p>
        <w:p w:rsidR="00AF6A32" w:rsidRDefault="00DA5329">
          <w:pPr>
            <w:pStyle w:val="T5"/>
            <w:numPr>
              <w:ilvl w:val="2"/>
              <w:numId w:val="10"/>
            </w:numPr>
            <w:tabs>
              <w:tab w:val="left" w:pos="1470"/>
              <w:tab w:val="left" w:leader="dot" w:pos="9921"/>
            </w:tabs>
          </w:pPr>
          <w:proofErr w:type="spellStart"/>
          <w:r>
            <w:t>Biography</w:t>
          </w:r>
          <w:proofErr w:type="spellEnd"/>
          <w:r>
            <w:tab/>
            <w:t>8</w:t>
          </w:r>
        </w:p>
        <w:p w:rsidR="00AF6A32" w:rsidRDefault="00DA5329">
          <w:pPr>
            <w:pStyle w:val="T2"/>
            <w:numPr>
              <w:ilvl w:val="0"/>
              <w:numId w:val="2"/>
            </w:numPr>
            <w:tabs>
              <w:tab w:val="left" w:pos="580"/>
              <w:tab w:val="left" w:leader="dot" w:pos="9921"/>
            </w:tabs>
            <w:ind w:hanging="181"/>
          </w:pPr>
          <w:hyperlink w:anchor="_bookmark10" w:history="1">
            <w:r>
              <w:t>NUMBERING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PAGES</w:t>
            </w:r>
            <w:r>
              <w:rPr>
                <w:spacing w:val="-5"/>
              </w:rPr>
              <w:tab/>
            </w:r>
            <w:r>
              <w:t>9</w:t>
            </w:r>
          </w:hyperlink>
        </w:p>
        <w:p w:rsidR="00AF6A32" w:rsidRDefault="00DA5329">
          <w:pPr>
            <w:pStyle w:val="T2"/>
            <w:numPr>
              <w:ilvl w:val="0"/>
              <w:numId w:val="2"/>
            </w:numPr>
            <w:tabs>
              <w:tab w:val="left" w:pos="575"/>
              <w:tab w:val="left" w:leader="dot" w:pos="9801"/>
            </w:tabs>
            <w:ind w:left="574" w:hanging="176"/>
          </w:pPr>
          <w:hyperlink w:anchor="_TOC_250000" w:history="1">
            <w:r>
              <w:t>TEXT</w:t>
            </w:r>
            <w:r>
              <w:rPr>
                <w:spacing w:val="-7"/>
              </w:rPr>
              <w:t xml:space="preserve"> </w:t>
            </w:r>
            <w:r>
              <w:t>CHAPTERS</w:t>
            </w:r>
            <w:r>
              <w:tab/>
              <w:t>10</w:t>
            </w:r>
          </w:hyperlink>
        </w:p>
        <w:p w:rsidR="00AF6A32" w:rsidRDefault="00DA5329">
          <w:pPr>
            <w:pStyle w:val="T4"/>
            <w:numPr>
              <w:ilvl w:val="1"/>
              <w:numId w:val="2"/>
            </w:numPr>
            <w:tabs>
              <w:tab w:val="left" w:pos="1094"/>
              <w:tab w:val="left" w:leader="dot" w:pos="9801"/>
            </w:tabs>
            <w:spacing w:before="211"/>
            <w:ind w:hanging="412"/>
          </w:pPr>
          <w:hyperlink w:anchor="_bookmark11" w:history="1">
            <w:r>
              <w:t>INTRODUCTION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tab/>
              <w:t>10</w:t>
            </w:r>
          </w:hyperlink>
        </w:p>
        <w:p w:rsidR="00AF6A32" w:rsidRDefault="00DA5329">
          <w:pPr>
            <w:pStyle w:val="T4"/>
            <w:numPr>
              <w:ilvl w:val="1"/>
              <w:numId w:val="2"/>
            </w:numPr>
            <w:tabs>
              <w:tab w:val="left" w:pos="1094"/>
              <w:tab w:val="left" w:leader="dot" w:pos="9801"/>
            </w:tabs>
            <w:ind w:hanging="412"/>
          </w:pPr>
          <w:hyperlink w:anchor="_bookmark12" w:history="1">
            <w:r>
              <w:t>CHAPTERS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THAT</w:t>
            </w:r>
            <w:r>
              <w:rPr>
                <w:spacing w:val="-6"/>
              </w:rPr>
              <w:t xml:space="preserve"> </w:t>
            </w:r>
            <w:r>
              <w:t>FOLLOW</w:t>
            </w:r>
            <w:r>
              <w:tab/>
              <w:t>10</w:t>
            </w:r>
          </w:hyperlink>
        </w:p>
        <w:p w:rsidR="00AF6A32" w:rsidRDefault="00DA5329">
          <w:pPr>
            <w:pStyle w:val="T4"/>
            <w:numPr>
              <w:ilvl w:val="1"/>
              <w:numId w:val="2"/>
            </w:numPr>
            <w:tabs>
              <w:tab w:val="left" w:pos="1094"/>
              <w:tab w:val="left" w:leader="dot" w:pos="9801"/>
            </w:tabs>
            <w:spacing w:before="213"/>
            <w:ind w:hanging="412"/>
          </w:pPr>
          <w:hyperlink w:anchor="_bookmark13" w:history="1">
            <w:r>
              <w:rPr>
                <w:spacing w:val="-4"/>
              </w:rPr>
              <w:t>RESULT</w:t>
            </w:r>
            <w:r>
              <w:rPr>
                <w:spacing w:val="-2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SUGGESTIONS</w:t>
            </w:r>
            <w:r>
              <w:tab/>
              <w:t>12</w:t>
            </w:r>
          </w:hyperlink>
        </w:p>
        <w:p w:rsidR="00AF6A32" w:rsidRDefault="00DA5329">
          <w:pPr>
            <w:pStyle w:val="T2"/>
            <w:numPr>
              <w:ilvl w:val="0"/>
              <w:numId w:val="2"/>
            </w:numPr>
            <w:tabs>
              <w:tab w:val="left" w:pos="580"/>
              <w:tab w:val="left" w:leader="dot" w:pos="9801"/>
            </w:tabs>
            <w:ind w:hanging="181"/>
          </w:pPr>
          <w:hyperlink w:anchor="_bookmark14" w:history="1">
            <w:r>
              <w:t>BIBLIOGRAPHY</w:t>
            </w:r>
            <w:r>
              <w:rPr>
                <w:spacing w:val="-2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REFERENCES</w:t>
            </w:r>
            <w:r>
              <w:tab/>
              <w:t>13</w:t>
            </w:r>
          </w:hyperlink>
        </w:p>
        <w:p w:rsidR="00AF6A32" w:rsidRDefault="00DA5329">
          <w:pPr>
            <w:pStyle w:val="T4"/>
            <w:numPr>
              <w:ilvl w:val="1"/>
              <w:numId w:val="2"/>
            </w:numPr>
            <w:tabs>
              <w:tab w:val="left" w:pos="1094"/>
              <w:tab w:val="left" w:leader="dot" w:pos="9801"/>
            </w:tabs>
            <w:spacing w:before="211"/>
            <w:ind w:hanging="412"/>
          </w:pPr>
          <w:hyperlink w:anchor="_bookmark15" w:history="1">
            <w:r>
              <w:t>IN</w:t>
            </w:r>
            <w:r>
              <w:rPr>
                <w:spacing w:val="-3"/>
              </w:rPr>
              <w:t xml:space="preserve"> </w:t>
            </w:r>
            <w:r>
              <w:t>TEXT</w:t>
            </w:r>
            <w:r>
              <w:rPr>
                <w:spacing w:val="-6"/>
              </w:rPr>
              <w:t xml:space="preserve"> CITATIONS</w:t>
            </w:r>
            <w:r>
              <w:rPr>
                <w:spacing w:val="-6"/>
              </w:rPr>
              <w:tab/>
            </w:r>
            <w:r>
              <w:t>14</w:t>
            </w:r>
          </w:hyperlink>
        </w:p>
        <w:p w:rsidR="00AF6A32" w:rsidRDefault="00DA5329">
          <w:pPr>
            <w:pStyle w:val="T4"/>
            <w:numPr>
              <w:ilvl w:val="1"/>
              <w:numId w:val="2"/>
            </w:numPr>
            <w:tabs>
              <w:tab w:val="left" w:pos="1094"/>
              <w:tab w:val="left" w:leader="dot" w:pos="9801"/>
            </w:tabs>
            <w:ind w:hanging="412"/>
          </w:pPr>
          <w:hyperlink w:anchor="_bookmark16" w:history="1">
            <w:r>
              <w:t>C</w:t>
            </w:r>
            <w:r>
              <w:t>ITING REFERENCES IN THE</w:t>
            </w:r>
            <w:r>
              <w:rPr>
                <w:spacing w:val="-13"/>
              </w:rPr>
              <w:t xml:space="preserve"> </w:t>
            </w:r>
            <w:r>
              <w:t>BIBLIOGRAPHY</w:t>
            </w:r>
            <w:r>
              <w:rPr>
                <w:spacing w:val="-13"/>
              </w:rPr>
              <w:t xml:space="preserve"> </w:t>
            </w:r>
            <w:r>
              <w:t>SECTION</w:t>
            </w:r>
            <w:r>
              <w:tab/>
              <w:t>17</w:t>
            </w:r>
          </w:hyperlink>
        </w:p>
        <w:p w:rsidR="00AF6A32" w:rsidRDefault="00DA5329">
          <w:pPr>
            <w:pStyle w:val="T3"/>
            <w:tabs>
              <w:tab w:val="left" w:leader="dot" w:pos="6633"/>
            </w:tabs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BIBLIOGRAPHY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 xml:space="preserve">Hata! </w:t>
          </w:r>
          <w:r>
            <w:rPr>
              <w:i w:val="0"/>
              <w:spacing w:val="-9"/>
              <w:sz w:val="24"/>
            </w:rPr>
            <w:t xml:space="preserve">Yer </w:t>
          </w:r>
          <w:r>
            <w:rPr>
              <w:i w:val="0"/>
              <w:sz w:val="24"/>
            </w:rPr>
            <w:t>işareti</w:t>
          </w:r>
          <w:r>
            <w:rPr>
              <w:i w:val="0"/>
              <w:spacing w:val="-14"/>
              <w:sz w:val="24"/>
            </w:rPr>
            <w:t xml:space="preserve"> </w:t>
          </w:r>
          <w:r>
            <w:rPr>
              <w:i w:val="0"/>
              <w:sz w:val="24"/>
            </w:rPr>
            <w:t>tanımlanmamış.</w:t>
          </w:r>
        </w:p>
        <w:p w:rsidR="00AF6A32" w:rsidRDefault="00DA5329">
          <w:pPr>
            <w:pStyle w:val="T2"/>
            <w:tabs>
              <w:tab w:val="left" w:leader="dot" w:pos="9801"/>
            </w:tabs>
            <w:spacing w:before="213"/>
          </w:pPr>
          <w:r>
            <w:t>APPENDIX</w:t>
          </w:r>
          <w:r>
            <w:rPr>
              <w:spacing w:val="-17"/>
            </w:rPr>
            <w:t xml:space="preserve"> </w:t>
          </w:r>
          <w:r>
            <w:t>A.</w:t>
          </w:r>
          <w:r>
            <w:rPr>
              <w:spacing w:val="-1"/>
            </w:rPr>
            <w:t xml:space="preserve"> </w:t>
          </w:r>
          <w:r>
            <w:t>XXXXXXXXXXXXXXXXXXXXXXX</w:t>
          </w:r>
          <w:r>
            <w:tab/>
            <w:t>18</w:t>
          </w:r>
        </w:p>
      </w:sdtContent>
    </w:sdt>
    <w:p w:rsidR="00AF6A32" w:rsidRDefault="00AF6A32">
      <w:pPr>
        <w:sectPr w:rsidR="00AF6A32">
          <w:type w:val="continuous"/>
          <w:pgSz w:w="11910" w:h="16840"/>
          <w:pgMar w:top="1460" w:right="460" w:bottom="1932" w:left="1300" w:header="708" w:footer="708" w:gutter="0"/>
          <w:cols w:space="708"/>
        </w:sectPr>
      </w:pPr>
    </w:p>
    <w:p w:rsidR="00AF6A32" w:rsidRDefault="00DA5329">
      <w:pPr>
        <w:tabs>
          <w:tab w:val="left" w:leader="dot" w:pos="6633"/>
        </w:tabs>
        <w:spacing w:before="212"/>
        <w:ind w:left="399"/>
        <w:rPr>
          <w:b/>
          <w:sz w:val="24"/>
        </w:rPr>
      </w:pPr>
      <w:r>
        <w:rPr>
          <w:sz w:val="24"/>
        </w:rPr>
        <w:t>BIOGRAPHY</w:t>
      </w:r>
      <w:r>
        <w:rPr>
          <w:sz w:val="24"/>
        </w:rPr>
        <w:tab/>
      </w:r>
      <w:r>
        <w:rPr>
          <w:b/>
          <w:sz w:val="24"/>
        </w:rPr>
        <w:t xml:space="preserve">Hata! </w:t>
      </w:r>
      <w:r>
        <w:rPr>
          <w:b/>
          <w:spacing w:val="-9"/>
          <w:sz w:val="24"/>
        </w:rPr>
        <w:t xml:space="preserve">Yer </w:t>
      </w:r>
      <w:r>
        <w:rPr>
          <w:b/>
          <w:sz w:val="24"/>
        </w:rPr>
        <w:t>işareti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tanımlanmamış.</w:t>
      </w:r>
    </w:p>
    <w:p w:rsidR="00AF6A32" w:rsidRDefault="00AF6A32">
      <w:pPr>
        <w:rPr>
          <w:sz w:val="24"/>
        </w:rPr>
        <w:sectPr w:rsidR="00AF6A32">
          <w:type w:val="continuous"/>
          <w:pgSz w:w="11910" w:h="16840"/>
          <w:pgMar w:top="1440" w:right="460" w:bottom="1800" w:left="1300" w:header="708" w:footer="708" w:gutter="0"/>
          <w:cols w:space="708"/>
        </w:sectPr>
      </w:pP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rPr>
          <w:b/>
          <w:sz w:val="40"/>
        </w:rPr>
      </w:pPr>
    </w:p>
    <w:p w:rsidR="00AF6A32" w:rsidRDefault="00DA5329">
      <w:pPr>
        <w:pStyle w:val="Balk1"/>
        <w:spacing w:before="237"/>
        <w:ind w:left="3671" w:right="0"/>
        <w:jc w:val="left"/>
      </w:pPr>
      <w:r>
        <w:t>ABSTRACT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DA5329">
      <w:pPr>
        <w:pStyle w:val="Balk3"/>
        <w:spacing w:before="344"/>
        <w:ind w:left="3681" w:right="0"/>
        <w:jc w:val="left"/>
      </w:pPr>
      <w:r>
        <w:t>PROJECT NAME</w:t>
      </w: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DA5329">
      <w:pPr>
        <w:pStyle w:val="GvdeMetni"/>
        <w:spacing w:before="220"/>
        <w:ind w:left="399"/>
      </w:pPr>
      <w:proofErr w:type="spellStart"/>
      <w:r>
        <w:t>Abstract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proofErr w:type="spellStart"/>
      <w:r>
        <w:t>max</w:t>
      </w:r>
      <w:proofErr w:type="spellEnd"/>
      <w:r>
        <w:t xml:space="preserve">. 200 </w:t>
      </w:r>
      <w:proofErr w:type="spellStart"/>
      <w:r>
        <w:t>words</w:t>
      </w:r>
      <w:proofErr w:type="spellEnd"/>
      <w:r>
        <w:t>)</w:t>
      </w: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DA5329">
      <w:pPr>
        <w:pStyle w:val="Balk4"/>
        <w:spacing w:before="158" w:line="280" w:lineRule="auto"/>
        <w:ind w:left="116" w:right="8894"/>
      </w:pPr>
      <w:proofErr w:type="spellStart"/>
      <w:r>
        <w:t>Keywords</w:t>
      </w:r>
      <w:proofErr w:type="spellEnd"/>
      <w:r>
        <w:t xml:space="preserve">: </w:t>
      </w:r>
      <w:proofErr w:type="spellStart"/>
      <w:r>
        <w:t>Date</w:t>
      </w:r>
      <w:proofErr w:type="spellEnd"/>
      <w:r>
        <w:t>:</w:t>
      </w:r>
    </w:p>
    <w:p w:rsidR="00AF6A32" w:rsidRDefault="00AF6A32">
      <w:pPr>
        <w:spacing w:line="280" w:lineRule="auto"/>
        <w:sectPr w:rsidR="00AF6A32">
          <w:pgSz w:w="11910" w:h="16840"/>
          <w:pgMar w:top="1580" w:right="460" w:bottom="1800" w:left="1300" w:header="0" w:footer="1608" w:gutter="0"/>
          <w:cols w:space="708"/>
        </w:sect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DA5329">
      <w:pPr>
        <w:spacing w:before="237"/>
        <w:ind w:left="102" w:right="945"/>
        <w:jc w:val="center"/>
        <w:rPr>
          <w:b/>
          <w:sz w:val="36"/>
        </w:rPr>
      </w:pPr>
      <w:bookmarkStart w:id="2" w:name="_bookmark0"/>
      <w:bookmarkEnd w:id="2"/>
      <w:r>
        <w:rPr>
          <w:b/>
          <w:sz w:val="36"/>
        </w:rPr>
        <w:t>ABSTRACT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DA5329">
      <w:pPr>
        <w:spacing w:before="344"/>
        <w:ind w:left="110" w:right="664"/>
        <w:jc w:val="center"/>
        <w:rPr>
          <w:b/>
          <w:sz w:val="28"/>
        </w:rPr>
      </w:pPr>
      <w:r>
        <w:rPr>
          <w:b/>
          <w:sz w:val="28"/>
        </w:rPr>
        <w:t>MASTER’S PROJECT TITLE</w:t>
      </w: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DA5329">
      <w:pPr>
        <w:pStyle w:val="GvdeMetni"/>
        <w:spacing w:before="220"/>
        <w:ind w:left="399"/>
      </w:pPr>
      <w:proofErr w:type="spellStart"/>
      <w:r>
        <w:t>Text</w:t>
      </w:r>
      <w:proofErr w:type="spellEnd"/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spacing w:before="10"/>
        <w:rPr>
          <w:sz w:val="27"/>
        </w:rPr>
      </w:pPr>
    </w:p>
    <w:p w:rsidR="00AF6A32" w:rsidRDefault="00DA5329">
      <w:pPr>
        <w:pStyle w:val="Balk4"/>
        <w:spacing w:line="280" w:lineRule="auto"/>
        <w:ind w:left="116" w:right="8894"/>
      </w:pPr>
      <w:proofErr w:type="spellStart"/>
      <w:r>
        <w:t>Keywords</w:t>
      </w:r>
      <w:proofErr w:type="spellEnd"/>
      <w:r>
        <w:t xml:space="preserve">: </w:t>
      </w:r>
      <w:proofErr w:type="spellStart"/>
      <w:r>
        <w:t>Date</w:t>
      </w:r>
      <w:proofErr w:type="spellEnd"/>
      <w:r>
        <w:t>:</w:t>
      </w:r>
    </w:p>
    <w:p w:rsidR="00AF6A32" w:rsidRDefault="00AF6A32">
      <w:pPr>
        <w:spacing w:line="280" w:lineRule="auto"/>
        <w:sectPr w:rsidR="00AF6A32">
          <w:pgSz w:w="11910" w:h="16840"/>
          <w:pgMar w:top="1580" w:right="460" w:bottom="1800" w:left="1300" w:header="0" w:footer="1608" w:gutter="0"/>
          <w:cols w:space="708"/>
        </w:sect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DA5329">
      <w:pPr>
        <w:spacing w:before="237"/>
        <w:ind w:left="105" w:right="945"/>
        <w:jc w:val="center"/>
        <w:rPr>
          <w:b/>
          <w:sz w:val="36"/>
        </w:rPr>
      </w:pPr>
      <w:r>
        <w:rPr>
          <w:b/>
          <w:sz w:val="36"/>
        </w:rPr>
        <w:t>SYMBOLS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DA5329">
      <w:pPr>
        <w:pStyle w:val="GvdeMetni"/>
        <w:tabs>
          <w:tab w:val="left" w:pos="968"/>
        </w:tabs>
        <w:spacing w:before="284" w:line="283" w:lineRule="auto"/>
        <w:ind w:left="116" w:right="4438"/>
      </w:pPr>
      <w:r>
        <w:rPr>
          <w:position w:val="2"/>
        </w:rPr>
        <w:t>A</w:t>
      </w:r>
      <w:r>
        <w:rPr>
          <w:i/>
          <w:sz w:val="16"/>
        </w:rPr>
        <w:t>i</w:t>
      </w:r>
      <w:r>
        <w:rPr>
          <w:i/>
          <w:sz w:val="16"/>
        </w:rPr>
        <w:tab/>
      </w:r>
      <w:r>
        <w:rPr>
          <w:position w:val="2"/>
        </w:rPr>
        <w:t xml:space="preserve">: Current </w:t>
      </w:r>
      <w:proofErr w:type="spellStart"/>
      <w:r>
        <w:rPr>
          <w:position w:val="2"/>
        </w:rPr>
        <w:t>position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or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the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arrival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point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for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the</w:t>
      </w:r>
      <w:proofErr w:type="spellEnd"/>
      <w:r>
        <w:rPr>
          <w:position w:val="2"/>
        </w:rPr>
        <w:t xml:space="preserve"> </w:t>
      </w:r>
      <w:proofErr w:type="spellStart"/>
      <w:r>
        <w:rPr>
          <w:spacing w:val="-3"/>
          <w:position w:val="2"/>
        </w:rPr>
        <w:t>train</w:t>
      </w:r>
      <w:proofErr w:type="spellEnd"/>
      <w:r>
        <w:rPr>
          <w:spacing w:val="-3"/>
          <w:position w:val="2"/>
        </w:rPr>
        <w:t xml:space="preserve"> </w:t>
      </w:r>
      <w:r>
        <w:t>c</w:t>
      </w:r>
      <w:r>
        <w:tab/>
        <w:t xml:space="preserve">: </w:t>
      </w:r>
      <w:proofErr w:type="spellStart"/>
      <w:r>
        <w:t>Quality</w:t>
      </w:r>
      <w:proofErr w:type="spellEnd"/>
      <w:r>
        <w:rPr>
          <w:spacing w:val="-1"/>
        </w:rPr>
        <w:t xml:space="preserve"> </w:t>
      </w:r>
      <w:proofErr w:type="spellStart"/>
      <w:r>
        <w:t>index</w:t>
      </w:r>
      <w:proofErr w:type="spellEnd"/>
    </w:p>
    <w:p w:rsidR="00AF6A32" w:rsidRDefault="00DA5329">
      <w:pPr>
        <w:pStyle w:val="GvdeMetni"/>
        <w:tabs>
          <w:tab w:val="left" w:pos="968"/>
        </w:tabs>
        <w:ind w:left="116"/>
      </w:pPr>
      <w:r>
        <w:t>C</w:t>
      </w:r>
      <w:r>
        <w:tab/>
        <w:t xml:space="preserve">: </w:t>
      </w:r>
      <w:proofErr w:type="spellStart"/>
      <w:r>
        <w:t>Quality</w:t>
      </w:r>
      <w:proofErr w:type="spellEnd"/>
      <w:r>
        <w:rPr>
          <w:spacing w:val="-1"/>
        </w:rPr>
        <w:t xml:space="preserve"> </w:t>
      </w:r>
      <w:r>
        <w:t>set</w:t>
      </w:r>
    </w:p>
    <w:p w:rsidR="00AF6A32" w:rsidRDefault="00DA5329">
      <w:pPr>
        <w:pStyle w:val="GvdeMetni"/>
        <w:tabs>
          <w:tab w:val="left" w:pos="968"/>
        </w:tabs>
        <w:spacing w:before="50"/>
        <w:ind w:left="116"/>
      </w:pPr>
      <w:r>
        <w:t>CR</w:t>
      </w:r>
      <w:r>
        <w:tab/>
        <w:t>: Critical</w:t>
      </w:r>
      <w:r>
        <w:rPr>
          <w:spacing w:val="-1"/>
        </w:rPr>
        <w:t xml:space="preserve"> </w:t>
      </w:r>
      <w:proofErr w:type="spellStart"/>
      <w:r>
        <w:t>ratio</w:t>
      </w:r>
      <w:proofErr w:type="spellEnd"/>
    </w:p>
    <w:p w:rsidR="00AF6A32" w:rsidRDefault="00DA5329">
      <w:pPr>
        <w:pStyle w:val="GvdeMetni"/>
        <w:tabs>
          <w:tab w:val="left" w:pos="968"/>
        </w:tabs>
        <w:spacing w:before="43" w:line="271" w:lineRule="auto"/>
        <w:ind w:left="116" w:right="5619"/>
      </w:pPr>
      <w:r>
        <w:rPr>
          <w:rFonts w:ascii="Symbol" w:hAnsi="Symbol"/>
        </w:rPr>
        <w:t></w:t>
      </w:r>
      <w:r>
        <w:t>c(.)</w:t>
      </w:r>
      <w:r>
        <w:tab/>
        <w:t xml:space="preserve">: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 </w:t>
      </w:r>
      <w:proofErr w:type="spellStart"/>
      <w:r>
        <w:rPr>
          <w:spacing w:val="-3"/>
        </w:rPr>
        <w:t>quality</w:t>
      </w:r>
      <w:proofErr w:type="spellEnd"/>
      <w:r>
        <w:rPr>
          <w:spacing w:val="-3"/>
        </w:rPr>
        <w:t xml:space="preserve"> </w:t>
      </w:r>
      <w:r>
        <w:rPr>
          <w:position w:val="2"/>
        </w:rPr>
        <w:t>H</w:t>
      </w:r>
      <w:r>
        <w:rPr>
          <w:i/>
          <w:sz w:val="16"/>
        </w:rPr>
        <w:t>s</w:t>
      </w:r>
      <w:r>
        <w:rPr>
          <w:i/>
          <w:sz w:val="16"/>
        </w:rPr>
        <w:tab/>
      </w:r>
      <w:r>
        <w:rPr>
          <w:position w:val="2"/>
        </w:rPr>
        <w:t xml:space="preserve">: </w:t>
      </w:r>
      <w:proofErr w:type="spellStart"/>
      <w:r>
        <w:rPr>
          <w:position w:val="2"/>
        </w:rPr>
        <w:t>Beginning</w:t>
      </w:r>
      <w:proofErr w:type="spellEnd"/>
      <w:r>
        <w:rPr>
          <w:position w:val="2"/>
        </w:rPr>
        <w:t xml:space="preserve"> of </w:t>
      </w:r>
      <w:proofErr w:type="spellStart"/>
      <w:r>
        <w:rPr>
          <w:position w:val="2"/>
        </w:rPr>
        <w:t>the</w:t>
      </w:r>
      <w:proofErr w:type="spellEnd"/>
      <w:r>
        <w:rPr>
          <w:position w:val="2"/>
        </w:rPr>
        <w:t xml:space="preserve"> time</w:t>
      </w:r>
      <w:r>
        <w:rPr>
          <w:spacing w:val="-5"/>
          <w:position w:val="2"/>
        </w:rPr>
        <w:t xml:space="preserve"> </w:t>
      </w:r>
      <w:proofErr w:type="spellStart"/>
      <w:r>
        <w:rPr>
          <w:position w:val="2"/>
        </w:rPr>
        <w:t>interval</w:t>
      </w:r>
      <w:proofErr w:type="spellEnd"/>
    </w:p>
    <w:p w:rsidR="00AF6A32" w:rsidRDefault="00DA5329">
      <w:pPr>
        <w:pStyle w:val="GvdeMetni"/>
        <w:tabs>
          <w:tab w:val="left" w:pos="968"/>
        </w:tabs>
        <w:spacing w:before="11"/>
        <w:ind w:left="116"/>
      </w:pPr>
      <w:r>
        <w:rPr>
          <w:position w:val="2"/>
        </w:rPr>
        <w:t>H</w:t>
      </w:r>
      <w:r>
        <w:rPr>
          <w:i/>
          <w:sz w:val="16"/>
        </w:rPr>
        <w:t>c</w:t>
      </w:r>
      <w:r>
        <w:rPr>
          <w:i/>
          <w:sz w:val="16"/>
        </w:rPr>
        <w:tab/>
      </w:r>
      <w:r>
        <w:rPr>
          <w:position w:val="2"/>
        </w:rPr>
        <w:t xml:space="preserve">: </w:t>
      </w:r>
      <w:proofErr w:type="spellStart"/>
      <w:r>
        <w:rPr>
          <w:position w:val="2"/>
        </w:rPr>
        <w:t>End</w:t>
      </w:r>
      <w:proofErr w:type="spellEnd"/>
      <w:r>
        <w:rPr>
          <w:position w:val="2"/>
        </w:rPr>
        <w:t xml:space="preserve"> of </w:t>
      </w:r>
      <w:proofErr w:type="spellStart"/>
      <w:r>
        <w:rPr>
          <w:position w:val="2"/>
        </w:rPr>
        <w:t>the</w:t>
      </w:r>
      <w:proofErr w:type="spellEnd"/>
      <w:r>
        <w:rPr>
          <w:position w:val="2"/>
        </w:rPr>
        <w:t xml:space="preserve"> time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interval</w:t>
      </w:r>
      <w:proofErr w:type="spellEnd"/>
    </w:p>
    <w:p w:rsidR="00AF6A32" w:rsidRDefault="00DA5329">
      <w:pPr>
        <w:pStyle w:val="GvdeMetni"/>
        <w:tabs>
          <w:tab w:val="left" w:pos="968"/>
        </w:tabs>
        <w:spacing w:before="48"/>
        <w:ind w:left="116"/>
      </w:pPr>
      <w:r>
        <w:t>I</w:t>
      </w:r>
      <w:r>
        <w:tab/>
        <w:t xml:space="preserve">: Set of </w:t>
      </w:r>
      <w:proofErr w:type="spellStart"/>
      <w:r>
        <w:t>trains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rPr>
          <w:spacing w:val="-2"/>
        </w:rPr>
        <w:t xml:space="preserve"> </w:t>
      </w:r>
      <w:proofErr w:type="spellStart"/>
      <w:r>
        <w:t>gone</w:t>
      </w:r>
      <w:proofErr w:type="spellEnd"/>
    </w:p>
    <w:p w:rsidR="00AF6A32" w:rsidRDefault="00AF6A32">
      <w:pPr>
        <w:sectPr w:rsidR="00AF6A32">
          <w:pgSz w:w="11910" w:h="16840"/>
          <w:pgMar w:top="1580" w:right="460" w:bottom="1800" w:left="1300" w:header="0" w:footer="1608" w:gutter="0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spacing w:before="237"/>
        <w:ind w:left="3155" w:right="0"/>
        <w:jc w:val="left"/>
      </w:pPr>
      <w:r>
        <w:t>ABBREVIATIONS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DA5329">
      <w:pPr>
        <w:pStyle w:val="GvdeMetni"/>
        <w:tabs>
          <w:tab w:val="left" w:pos="965"/>
        </w:tabs>
        <w:spacing w:before="258"/>
        <w:ind w:left="116"/>
      </w:pPr>
      <w:r>
        <w:t>BOM</w:t>
      </w:r>
      <w:r>
        <w:tab/>
        <w:t>: Bill of</w:t>
      </w:r>
      <w:r>
        <w:rPr>
          <w:spacing w:val="-1"/>
        </w:rPr>
        <w:t xml:space="preserve"> </w:t>
      </w:r>
      <w:proofErr w:type="spellStart"/>
      <w:r>
        <w:t>Materials</w:t>
      </w:r>
      <w:proofErr w:type="spellEnd"/>
    </w:p>
    <w:p w:rsidR="00AF6A32" w:rsidRDefault="00DA5329">
      <w:pPr>
        <w:pStyle w:val="GvdeMetni"/>
        <w:tabs>
          <w:tab w:val="left" w:pos="965"/>
        </w:tabs>
        <w:spacing w:before="1"/>
        <w:ind w:left="116" w:right="5536"/>
      </w:pPr>
      <w:r>
        <w:t>CRM</w:t>
      </w:r>
      <w:r>
        <w:tab/>
        <w:t xml:space="preserve">: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r>
        <w:rPr>
          <w:spacing w:val="-3"/>
        </w:rPr>
        <w:t xml:space="preserve">Management </w:t>
      </w:r>
      <w:r>
        <w:t>DC</w:t>
      </w:r>
      <w:r>
        <w:tab/>
        <w:t>: Distribution</w:t>
      </w:r>
      <w:r>
        <w:rPr>
          <w:spacing w:val="-1"/>
        </w:rPr>
        <w:t xml:space="preserve"> </w:t>
      </w:r>
      <w:r>
        <w:t>Center</w:t>
      </w:r>
    </w:p>
    <w:p w:rsidR="00AF6A32" w:rsidRDefault="00DA5329">
      <w:pPr>
        <w:pStyle w:val="GvdeMetni"/>
        <w:tabs>
          <w:tab w:val="left" w:pos="965"/>
        </w:tabs>
        <w:ind w:left="116" w:right="5744"/>
      </w:pPr>
      <w:r>
        <w:t>PYS</w:t>
      </w:r>
      <w:r>
        <w:tab/>
        <w:t xml:space="preserve">: </w:t>
      </w:r>
      <w:proofErr w:type="spellStart"/>
      <w:r>
        <w:t>Performance</w:t>
      </w:r>
      <w:proofErr w:type="spellEnd"/>
      <w:r>
        <w:t xml:space="preserve"> Management </w:t>
      </w:r>
      <w:proofErr w:type="spellStart"/>
      <w:r>
        <w:t>System</w:t>
      </w:r>
      <w:proofErr w:type="spellEnd"/>
      <w:r>
        <w:t xml:space="preserve"> TKY</w:t>
      </w:r>
      <w:r>
        <w:tab/>
        <w:t xml:space="preserve">: Total </w:t>
      </w:r>
      <w:proofErr w:type="spellStart"/>
      <w:r>
        <w:t>Quality</w:t>
      </w:r>
      <w:proofErr w:type="spellEnd"/>
      <w:r>
        <w:rPr>
          <w:spacing w:val="-1"/>
        </w:rPr>
        <w:t xml:space="preserve"> </w:t>
      </w:r>
      <w:r>
        <w:t>Management</w:t>
      </w:r>
    </w:p>
    <w:p w:rsidR="00AF6A32" w:rsidRDefault="00DA5329">
      <w:pPr>
        <w:pStyle w:val="GvdeMetni"/>
        <w:tabs>
          <w:tab w:val="left" w:pos="965"/>
        </w:tabs>
        <w:ind w:left="116"/>
      </w:pPr>
      <w:r>
        <w:t>TÜFE</w:t>
      </w:r>
      <w:r>
        <w:tab/>
        <w:t xml:space="preserve">: Consumer </w:t>
      </w:r>
      <w:proofErr w:type="spellStart"/>
      <w:r>
        <w:t>Price</w:t>
      </w:r>
      <w:proofErr w:type="spellEnd"/>
      <w:r>
        <w:rPr>
          <w:spacing w:val="-2"/>
        </w:rPr>
        <w:t xml:space="preserve"> </w:t>
      </w:r>
      <w:r>
        <w:t>Index</w:t>
      </w:r>
    </w:p>
    <w:p w:rsidR="00AF6A32" w:rsidRDefault="00AF6A32">
      <w:pPr>
        <w:sectPr w:rsidR="00AF6A32">
          <w:pgSz w:w="11910" w:h="16840"/>
          <w:pgMar w:top="1580" w:right="460" w:bottom="1800" w:left="1300" w:header="0" w:footer="1608" w:gutter="0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spacing w:before="237"/>
        <w:ind w:left="3112" w:right="0"/>
        <w:jc w:val="left"/>
      </w:pPr>
      <w:bookmarkStart w:id="3" w:name="_bookmark1"/>
      <w:bookmarkEnd w:id="3"/>
      <w:r>
        <w:t>LIST OF FIGURES</w:t>
      </w:r>
    </w:p>
    <w:p w:rsidR="00AF6A32" w:rsidRDefault="00DA5329">
      <w:pPr>
        <w:pStyle w:val="GvdeMetni"/>
        <w:tabs>
          <w:tab w:val="right" w:leader="dot" w:pos="9729"/>
        </w:tabs>
        <w:spacing w:before="827"/>
        <w:ind w:left="116"/>
      </w:pPr>
      <w:hyperlink w:anchor="_bookmark8" w:history="1">
        <w:r>
          <w:t>Şekil 3.1 Beykoz Üniversitesi</w:t>
        </w:r>
        <w:r>
          <w:rPr>
            <w:spacing w:val="-3"/>
          </w:rPr>
          <w:t xml:space="preserve"> </w:t>
        </w:r>
        <w:r>
          <w:t>Kurumsal Logosu</w:t>
        </w:r>
        <w:r>
          <w:tab/>
          <w:t>7</w:t>
        </w:r>
      </w:hyperlink>
    </w:p>
    <w:p w:rsidR="00AF6A32" w:rsidRDefault="00AF6A32">
      <w:pPr>
        <w:sectPr w:rsidR="00AF6A32">
          <w:pgSz w:w="11910" w:h="16840"/>
          <w:pgMar w:top="1580" w:right="460" w:bottom="1800" w:left="1300" w:header="0" w:footer="1608" w:gutter="0"/>
          <w:cols w:space="708"/>
        </w:sectPr>
      </w:pPr>
    </w:p>
    <w:p w:rsidR="00AF6A32" w:rsidRDefault="00AF6A32">
      <w:pPr>
        <w:pStyle w:val="GvdeMetni"/>
        <w:rPr>
          <w:sz w:val="40"/>
        </w:rPr>
      </w:pPr>
    </w:p>
    <w:p w:rsidR="00AF6A32" w:rsidRDefault="00AF6A32">
      <w:pPr>
        <w:pStyle w:val="GvdeMetni"/>
        <w:rPr>
          <w:sz w:val="40"/>
        </w:rPr>
      </w:pPr>
    </w:p>
    <w:p w:rsidR="00AF6A32" w:rsidRDefault="00AF6A32">
      <w:pPr>
        <w:pStyle w:val="GvdeMetni"/>
        <w:rPr>
          <w:sz w:val="40"/>
        </w:rPr>
      </w:pPr>
    </w:p>
    <w:p w:rsidR="00AF6A32" w:rsidRDefault="00AF6A32">
      <w:pPr>
        <w:pStyle w:val="GvdeMetni"/>
        <w:rPr>
          <w:sz w:val="40"/>
        </w:rPr>
      </w:pPr>
    </w:p>
    <w:p w:rsidR="00AF6A32" w:rsidRDefault="00AF6A32">
      <w:pPr>
        <w:pStyle w:val="GvdeMetni"/>
        <w:rPr>
          <w:sz w:val="40"/>
        </w:rPr>
      </w:pPr>
    </w:p>
    <w:p w:rsidR="00AF6A32" w:rsidRDefault="00DA5329">
      <w:pPr>
        <w:pStyle w:val="Balk1"/>
        <w:spacing w:before="237"/>
        <w:ind w:right="835"/>
      </w:pPr>
      <w:r>
        <w:t>LIST OF TABLES</w:t>
      </w:r>
    </w:p>
    <w:p w:rsidR="00AF6A32" w:rsidRDefault="00DA5329">
      <w:pPr>
        <w:pStyle w:val="GvdeMetni"/>
        <w:tabs>
          <w:tab w:val="left" w:leader="dot" w:pos="9609"/>
        </w:tabs>
        <w:spacing w:before="827"/>
        <w:ind w:left="116"/>
      </w:pPr>
      <w:hyperlink w:anchor="_bookmark8" w:history="1">
        <w:proofErr w:type="spellStart"/>
        <w:r>
          <w:rPr>
            <w:spacing w:val="-4"/>
          </w:rPr>
          <w:t>TablE</w:t>
        </w:r>
        <w:proofErr w:type="spellEnd"/>
        <w:r>
          <w:rPr>
            <w:spacing w:val="-4"/>
          </w:rPr>
          <w:t xml:space="preserve"> </w:t>
        </w:r>
        <w:r>
          <w:t>3.1</w:t>
        </w:r>
        <w:r>
          <w:rPr>
            <w:spacing w:val="3"/>
          </w:rPr>
          <w:t xml:space="preserve"> </w:t>
        </w:r>
        <w:proofErr w:type="spellStart"/>
        <w:r>
          <w:t>Sample</w:t>
        </w:r>
        <w:proofErr w:type="spellEnd"/>
        <w:r>
          <w:rPr>
            <w:spacing w:val="-5"/>
          </w:rPr>
          <w:t xml:space="preserve"> </w:t>
        </w:r>
        <w:proofErr w:type="spellStart"/>
        <w:r>
          <w:rPr>
            <w:spacing w:val="-4"/>
          </w:rPr>
          <w:t>Table</w:t>
        </w:r>
        <w:proofErr w:type="spellEnd"/>
        <w:r>
          <w:rPr>
            <w:spacing w:val="-4"/>
          </w:rPr>
          <w:tab/>
        </w:r>
        <w:r>
          <w:t>7</w:t>
        </w:r>
      </w:hyperlink>
    </w:p>
    <w:p w:rsidR="00AF6A32" w:rsidRDefault="00AF6A32">
      <w:pPr>
        <w:sectPr w:rsidR="00AF6A32">
          <w:pgSz w:w="11910" w:h="16840"/>
          <w:pgMar w:top="1580" w:right="460" w:bottom="1800" w:left="1300" w:header="0" w:footer="1608" w:gutter="0"/>
          <w:cols w:space="708"/>
        </w:sectPr>
      </w:pPr>
    </w:p>
    <w:p w:rsidR="00AF6A32" w:rsidRDefault="00AF6A32">
      <w:pPr>
        <w:pStyle w:val="GvdeMetni"/>
        <w:rPr>
          <w:sz w:val="40"/>
        </w:rPr>
      </w:pPr>
    </w:p>
    <w:p w:rsidR="00AF6A32" w:rsidRDefault="00AF6A32">
      <w:pPr>
        <w:pStyle w:val="GvdeMetni"/>
        <w:rPr>
          <w:sz w:val="40"/>
        </w:rPr>
      </w:pPr>
    </w:p>
    <w:p w:rsidR="00AF6A32" w:rsidRDefault="00AF6A32">
      <w:pPr>
        <w:pStyle w:val="GvdeMetni"/>
        <w:rPr>
          <w:sz w:val="40"/>
        </w:rPr>
      </w:pPr>
    </w:p>
    <w:p w:rsidR="00AF6A32" w:rsidRDefault="00AF6A32">
      <w:pPr>
        <w:pStyle w:val="GvdeMetni"/>
        <w:rPr>
          <w:sz w:val="40"/>
        </w:rPr>
      </w:pPr>
    </w:p>
    <w:p w:rsidR="00AF6A32" w:rsidRDefault="00AF6A32">
      <w:pPr>
        <w:pStyle w:val="GvdeMetni"/>
        <w:spacing w:before="2"/>
        <w:rPr>
          <w:sz w:val="51"/>
        </w:rPr>
      </w:pPr>
    </w:p>
    <w:p w:rsidR="00AF6A32" w:rsidRDefault="00DA5329">
      <w:pPr>
        <w:pStyle w:val="Balk1"/>
        <w:spacing w:before="1"/>
        <w:ind w:right="267"/>
      </w:pPr>
      <w:r>
        <w:t>1 INTRODUCTION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spacing w:before="9"/>
        <w:rPr>
          <w:b/>
          <w:sz w:val="31"/>
        </w:rPr>
      </w:pPr>
    </w:p>
    <w:p w:rsidR="00AF6A32" w:rsidRDefault="00DA5329">
      <w:pPr>
        <w:pStyle w:val="GvdeMetni"/>
        <w:spacing w:line="424" w:lineRule="auto"/>
        <w:ind w:left="685" w:right="953" w:firstLine="566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guideline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program </w:t>
      </w:r>
      <w:proofErr w:type="spellStart"/>
      <w:r>
        <w:t>projects</w:t>
      </w:r>
      <w:proofErr w:type="spellEnd"/>
      <w:r>
        <w:t xml:space="preserve"> at Beykoz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Programs </w:t>
      </w:r>
      <w:proofErr w:type="spellStart"/>
      <w:r>
        <w:t>Institute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Beykoz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Programs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depi</w:t>
      </w:r>
      <w:r>
        <w:t>cted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advisors.</w:t>
      </w:r>
    </w:p>
    <w:p w:rsidR="00AF6A32" w:rsidRDefault="00AF6A32">
      <w:pPr>
        <w:spacing w:line="424" w:lineRule="auto"/>
        <w:jc w:val="both"/>
        <w:sectPr w:rsidR="00AF6A32">
          <w:footerReference w:type="default" r:id="rId9"/>
          <w:pgSz w:w="11910" w:h="16840"/>
          <w:pgMar w:top="1580" w:right="460" w:bottom="1720" w:left="1300" w:header="0" w:footer="1540" w:gutter="0"/>
          <w:pgNumType w:start="1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ind w:right="268"/>
      </w:pPr>
      <w:proofErr w:type="gramStart"/>
      <w:r>
        <w:t>2  PRINT</w:t>
      </w:r>
      <w:proofErr w:type="gramEnd"/>
      <w:r>
        <w:rPr>
          <w:spacing w:val="-55"/>
        </w:rPr>
        <w:t xml:space="preserve"> </w:t>
      </w:r>
      <w:r>
        <w:rPr>
          <w:spacing w:val="-6"/>
        </w:rPr>
        <w:t>LAYOUT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rPr>
          <w:b/>
          <w:sz w:val="35"/>
        </w:rPr>
      </w:pPr>
    </w:p>
    <w:p w:rsidR="00AF6A32" w:rsidRDefault="00DA5329">
      <w:pPr>
        <w:pStyle w:val="Balk2"/>
        <w:numPr>
          <w:ilvl w:val="1"/>
          <w:numId w:val="9"/>
        </w:numPr>
        <w:tabs>
          <w:tab w:val="left" w:pos="1283"/>
        </w:tabs>
      </w:pPr>
      <w:bookmarkStart w:id="4" w:name="_bookmark2"/>
      <w:bookmarkEnd w:id="4"/>
      <w:r>
        <w:rPr>
          <w:spacing w:val="-5"/>
        </w:rPr>
        <w:t xml:space="preserve">PAPER </w:t>
      </w:r>
      <w:r>
        <w:rPr>
          <w:spacing w:val="-3"/>
        </w:rPr>
        <w:t xml:space="preserve">STANDARDS </w:t>
      </w:r>
      <w:r>
        <w:t>AND</w:t>
      </w:r>
      <w:r>
        <w:rPr>
          <w:spacing w:val="-11"/>
        </w:rPr>
        <w:t xml:space="preserve"> </w:t>
      </w:r>
      <w:r>
        <w:t>USE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GvdeMetni"/>
        <w:spacing w:before="216" w:line="424" w:lineRule="auto"/>
        <w:ind w:left="685" w:right="954" w:firstLine="566"/>
        <w:jc w:val="both"/>
      </w:pPr>
      <w:proofErr w:type="spellStart"/>
      <w:r>
        <w:t>While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a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“A4” (210x297 mm)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weighing</w:t>
      </w:r>
      <w:proofErr w:type="spellEnd"/>
      <w:r>
        <w:t xml:space="preserve"> 80-100 </w:t>
      </w:r>
      <w:r>
        <w:rPr>
          <w:spacing w:val="-5"/>
        </w:rPr>
        <w:t xml:space="preserve">gr.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high-grade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pulp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gramStart"/>
      <w:r>
        <w:t>3.5</w:t>
      </w:r>
      <w:proofErr w:type="gramEnd"/>
      <w:r>
        <w:t xml:space="preserve"> cm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2.5 cm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2</w:t>
      </w:r>
      <w:r>
        <w:t xml:space="preserve">.5 cm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there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footnotes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stay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be</w:t>
      </w:r>
      <w:r>
        <w:rPr>
          <w:spacing w:val="-13"/>
        </w:rPr>
        <w:t xml:space="preserve"> </w:t>
      </w:r>
      <w:proofErr w:type="spellStart"/>
      <w:r>
        <w:t>used</w:t>
      </w:r>
      <w:proofErr w:type="spellEnd"/>
      <w:r>
        <w:t>.</w:t>
      </w: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rPr>
          <w:sz w:val="26"/>
        </w:rPr>
      </w:pPr>
    </w:p>
    <w:p w:rsidR="00AF6A32" w:rsidRDefault="00DA5329">
      <w:pPr>
        <w:pStyle w:val="Balk2"/>
        <w:numPr>
          <w:ilvl w:val="1"/>
          <w:numId w:val="9"/>
        </w:numPr>
        <w:tabs>
          <w:tab w:val="left" w:pos="1283"/>
        </w:tabs>
        <w:spacing w:before="209"/>
      </w:pPr>
      <w:bookmarkStart w:id="5" w:name="_bookmark3"/>
      <w:bookmarkEnd w:id="5"/>
      <w:r>
        <w:t xml:space="preserve">FONTS, LINE </w:t>
      </w:r>
      <w:r>
        <w:rPr>
          <w:spacing w:val="-3"/>
        </w:rPr>
        <w:t xml:space="preserve">SPACING, </w:t>
      </w:r>
      <w:r>
        <w:t>FOOTNOTES AND</w:t>
      </w:r>
      <w:r>
        <w:rPr>
          <w:spacing w:val="-32"/>
        </w:rPr>
        <w:t xml:space="preserve"> </w:t>
      </w:r>
      <w:r>
        <w:rPr>
          <w:spacing w:val="-5"/>
        </w:rPr>
        <w:t>LAYOUT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GvdeMetni"/>
        <w:spacing w:before="219" w:line="424" w:lineRule="auto"/>
        <w:ind w:left="685" w:right="955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Microsoft </w:t>
      </w:r>
      <w:r>
        <w:rPr>
          <w:spacing w:val="-6"/>
        </w:rPr>
        <w:t xml:space="preserve">Word </w:t>
      </w:r>
      <w:r>
        <w:t xml:space="preserve">software in </w:t>
      </w:r>
      <w:r>
        <w:rPr>
          <w:spacing w:val="-3"/>
        </w:rPr>
        <w:t xml:space="preserve">Times </w:t>
      </w:r>
      <w:r>
        <w:t xml:space="preserve">New Roman </w:t>
      </w:r>
      <w:proofErr w:type="spellStart"/>
      <w:r>
        <w:t>with</w:t>
      </w:r>
      <w:proofErr w:type="spellEnd"/>
      <w:r>
        <w:t xml:space="preserve"> a font size of 12 </w:t>
      </w:r>
      <w:proofErr w:type="spellStart"/>
      <w:r>
        <w:t>and</w:t>
      </w:r>
      <w:proofErr w:type="spellEnd"/>
      <w:r>
        <w:t xml:space="preserve"> a line </w:t>
      </w:r>
      <w:proofErr w:type="spellStart"/>
      <w:r>
        <w:t>spacing</w:t>
      </w:r>
      <w:proofErr w:type="spellEnd"/>
      <w:r>
        <w:t xml:space="preserve"> of 1.5, in normal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justified</w:t>
      </w:r>
      <w:proofErr w:type="spellEnd"/>
      <w:r>
        <w:rPr>
          <w:spacing w:val="-3"/>
        </w:rPr>
        <w:t xml:space="preserve"> </w:t>
      </w:r>
      <w:proofErr w:type="spellStart"/>
      <w:r>
        <w:t>style</w:t>
      </w:r>
      <w:proofErr w:type="spellEnd"/>
      <w:r>
        <w:t>.</w:t>
      </w:r>
    </w:p>
    <w:p w:rsidR="00AF6A32" w:rsidRDefault="00DA5329">
      <w:pPr>
        <w:pStyle w:val="GvdeMetni"/>
        <w:spacing w:before="3" w:line="424" w:lineRule="auto"/>
        <w:ind w:left="685" w:right="955" w:firstLine="583"/>
        <w:jc w:val="both"/>
      </w:pPr>
      <w:r>
        <w:t xml:space="preserve">No </w:t>
      </w:r>
      <w:proofErr w:type="spellStart"/>
      <w:r>
        <w:t>spacing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para</w:t>
      </w:r>
      <w:r>
        <w:t>graph</w:t>
      </w:r>
      <w:proofErr w:type="spellEnd"/>
      <w:r>
        <w:t xml:space="preserve">. But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indent</w:t>
      </w:r>
      <w:proofErr w:type="spellEnd"/>
      <w:r>
        <w:t xml:space="preserve"> of 1 cm. A </w:t>
      </w:r>
      <w:proofErr w:type="spellStart"/>
      <w:r>
        <w:t>space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punctuation</w:t>
      </w:r>
      <w:proofErr w:type="spellEnd"/>
      <w:r>
        <w:t xml:space="preserve"> mark (</w:t>
      </w:r>
      <w:proofErr w:type="spellStart"/>
      <w:r>
        <w:t>comma</w:t>
      </w:r>
      <w:proofErr w:type="spellEnd"/>
      <w:r>
        <w:t xml:space="preserve">, </w:t>
      </w:r>
      <w:proofErr w:type="spellStart"/>
      <w:r>
        <w:t>full</w:t>
      </w:r>
      <w:proofErr w:type="spellEnd"/>
      <w:r>
        <w:t xml:space="preserve"> stop, </w:t>
      </w:r>
      <w:proofErr w:type="spellStart"/>
      <w:r>
        <w:t>colon</w:t>
      </w:r>
      <w:proofErr w:type="spellEnd"/>
      <w:r>
        <w:t>, semi-</w:t>
      </w:r>
      <w:proofErr w:type="spellStart"/>
      <w:r>
        <w:t>colon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line of a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line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line of </w:t>
      </w:r>
      <w:r>
        <w:t xml:space="preserve">a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of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:rsidR="00AF6A32" w:rsidRDefault="00AF6A32">
      <w:pPr>
        <w:spacing w:line="424" w:lineRule="auto"/>
        <w:jc w:val="both"/>
        <w:sectPr w:rsidR="00AF6A32">
          <w:pgSz w:w="11910" w:h="16840"/>
          <w:pgMar w:top="158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67" w:line="424" w:lineRule="auto"/>
        <w:ind w:left="685" w:right="955" w:firstLine="578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footnotes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>, fo</w:t>
      </w:r>
      <w:r>
        <w:t xml:space="preserve">llowing a line of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thin</w:t>
      </w:r>
      <w:proofErr w:type="spellEnd"/>
      <w:r>
        <w:t xml:space="preserve"> line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run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2.5</w:t>
      </w:r>
      <w:proofErr w:type="gramEnd"/>
      <w:r>
        <w:t xml:space="preserve"> cm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kept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footnote</w:t>
      </w:r>
      <w:proofErr w:type="spellEnd"/>
      <w:r>
        <w:t xml:space="preserve"> li</w:t>
      </w:r>
      <w:r>
        <w:t xml:space="preserve">ne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footnote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line of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footnotes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type</w:t>
      </w:r>
      <w:proofErr w:type="spellEnd"/>
      <w:r>
        <w:t xml:space="preserve"> size 10 </w:t>
      </w:r>
      <w:proofErr w:type="spellStart"/>
      <w:r>
        <w:t>fonts</w:t>
      </w:r>
      <w:proofErr w:type="spellEnd"/>
      <w:r>
        <w:t xml:space="preserve">.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line </w:t>
      </w:r>
      <w:proofErr w:type="spellStart"/>
      <w:r>
        <w:t>space</w:t>
      </w:r>
      <w:proofErr w:type="spellEnd"/>
      <w:r>
        <w:t xml:space="preserve">. A line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footnote</w:t>
      </w:r>
      <w:proofErr w:type="spellEnd"/>
      <w:r>
        <w:t>.</w:t>
      </w:r>
    </w:p>
    <w:p w:rsidR="00AF6A32" w:rsidRDefault="00DA5329">
      <w:pPr>
        <w:pStyle w:val="GvdeMetni"/>
        <w:spacing w:before="2" w:line="424" w:lineRule="auto"/>
        <w:ind w:left="685" w:right="954" w:firstLine="578"/>
        <w:jc w:val="both"/>
      </w:pPr>
      <w:proofErr w:type="spellStart"/>
      <w:r>
        <w:rPr>
          <w:spacing w:val="-3"/>
        </w:rPr>
        <w:t>Tables</w:t>
      </w:r>
      <w:proofErr w:type="spellEnd"/>
      <w:r>
        <w:rPr>
          <w:spacing w:val="-3"/>
        </w:rPr>
        <w:t xml:space="preserve">,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formulas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</w:t>
      </w:r>
      <w:r>
        <w:t xml:space="preserve"> </w:t>
      </w:r>
      <w:proofErr w:type="spellStart"/>
      <w:r>
        <w:t>created</w:t>
      </w:r>
      <w:proofErr w:type="spellEnd"/>
      <w:r>
        <w:t xml:space="preserve"> on a </w:t>
      </w:r>
      <w:proofErr w:type="spellStart"/>
      <w:r>
        <w:t>computer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created</w:t>
      </w:r>
      <w:proofErr w:type="spellEnd"/>
      <w:r>
        <w:t xml:space="preserve"> on a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;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a </w:t>
      </w:r>
      <w:proofErr w:type="spellStart"/>
      <w:r>
        <w:t>template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corrected</w:t>
      </w:r>
      <w:proofErr w:type="spellEnd"/>
      <w:r>
        <w:t xml:space="preserve"> </w:t>
      </w:r>
      <w:proofErr w:type="spellStart"/>
      <w:r>
        <w:t>by</w:t>
      </w:r>
      <w:proofErr w:type="spellEnd"/>
      <w:r>
        <w:rPr>
          <w:spacing w:val="-1"/>
        </w:rPr>
        <w:t xml:space="preserve"> </w:t>
      </w:r>
      <w:proofErr w:type="spellStart"/>
      <w:r>
        <w:t>handwriting</w:t>
      </w:r>
      <w:proofErr w:type="spellEnd"/>
      <w:r>
        <w:t>.</w:t>
      </w:r>
    </w:p>
    <w:p w:rsidR="00AF6A32" w:rsidRDefault="00AF6A32">
      <w:pPr>
        <w:spacing w:line="424" w:lineRule="auto"/>
        <w:jc w:val="both"/>
        <w:sectPr w:rsidR="00AF6A32">
          <w:pgSz w:w="11910" w:h="16840"/>
          <w:pgMar w:top="1440" w:right="460" w:bottom="1800" w:left="1300" w:header="0" w:footer="1540" w:gutter="0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ind w:right="269"/>
      </w:pPr>
      <w:bookmarkStart w:id="6" w:name="_bookmark4"/>
      <w:bookmarkEnd w:id="6"/>
      <w:r>
        <w:t>3 LAYOUT OF THE MASTER’S PROJECT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DA5329">
      <w:pPr>
        <w:pStyle w:val="GvdeMetni"/>
        <w:spacing w:before="259"/>
        <w:ind w:left="685" w:right="967" w:firstLine="566"/>
      </w:pPr>
      <w:proofErr w:type="spellStart"/>
      <w:r>
        <w:t>The</w:t>
      </w:r>
      <w:proofErr w:type="spellEnd"/>
      <w:r>
        <w:t xml:space="preserve">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Beykoz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Programs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</w:t>
      </w:r>
      <w:r>
        <w:rPr>
          <w:spacing w:val="-1"/>
        </w:rPr>
        <w:t xml:space="preserve"> </w:t>
      </w:r>
      <w:proofErr w:type="spellStart"/>
      <w:r>
        <w:t>content</w:t>
      </w:r>
      <w:proofErr w:type="spellEnd"/>
      <w:r>
        <w:t>:</w:t>
      </w: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spacing w:before="3"/>
        <w:rPr>
          <w:sz w:val="25"/>
        </w:rPr>
      </w:pP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"/>
        <w:ind w:hanging="721"/>
        <w:rPr>
          <w:sz w:val="24"/>
        </w:rPr>
      </w:pPr>
      <w:proofErr w:type="spellStart"/>
      <w:r>
        <w:rPr>
          <w:sz w:val="24"/>
        </w:rPr>
        <w:t>External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Cover</w:t>
      </w:r>
      <w:proofErr w:type="spellEnd"/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3"/>
        <w:ind w:hanging="721"/>
        <w:rPr>
          <w:sz w:val="24"/>
        </w:rPr>
      </w:pPr>
      <w:proofErr w:type="spellStart"/>
      <w:r>
        <w:rPr>
          <w:sz w:val="24"/>
        </w:rPr>
        <w:t>Internal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Cover</w:t>
      </w:r>
      <w:proofErr w:type="spellEnd"/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5"/>
        <w:ind w:hanging="721"/>
        <w:rPr>
          <w:sz w:val="24"/>
        </w:rPr>
      </w:pPr>
      <w:proofErr w:type="spellStart"/>
      <w:r>
        <w:rPr>
          <w:sz w:val="24"/>
        </w:rPr>
        <w:t>Preface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optional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6"/>
        <w:ind w:hanging="721"/>
        <w:rPr>
          <w:sz w:val="24"/>
        </w:rPr>
      </w:pPr>
      <w:proofErr w:type="spellStart"/>
      <w:r>
        <w:rPr>
          <w:sz w:val="24"/>
        </w:rPr>
        <w:t>Contents</w:t>
      </w:r>
      <w:proofErr w:type="spellEnd"/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6"/>
        <w:ind w:hanging="721"/>
        <w:rPr>
          <w:sz w:val="24"/>
        </w:rPr>
      </w:pPr>
      <w:proofErr w:type="spellStart"/>
      <w:r>
        <w:rPr>
          <w:sz w:val="24"/>
        </w:rPr>
        <w:t>Turkish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Abstract</w:t>
      </w:r>
      <w:proofErr w:type="spellEnd"/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3"/>
        <w:ind w:hanging="721"/>
        <w:rPr>
          <w:sz w:val="24"/>
        </w:rPr>
      </w:pPr>
      <w:r>
        <w:rPr>
          <w:sz w:val="24"/>
        </w:rPr>
        <w:t>English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Abstract</w:t>
      </w:r>
      <w:proofErr w:type="spellEnd"/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6"/>
        <w:ind w:hanging="721"/>
        <w:rPr>
          <w:sz w:val="24"/>
        </w:rPr>
      </w:pPr>
      <w:proofErr w:type="spellStart"/>
      <w:r>
        <w:rPr>
          <w:sz w:val="24"/>
        </w:rPr>
        <w:t>Symbols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if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5"/>
        <w:ind w:hanging="721"/>
        <w:rPr>
          <w:sz w:val="24"/>
        </w:rPr>
      </w:pPr>
      <w:proofErr w:type="spellStart"/>
      <w:r>
        <w:rPr>
          <w:sz w:val="24"/>
        </w:rPr>
        <w:t>Abb</w:t>
      </w:r>
      <w:r>
        <w:rPr>
          <w:sz w:val="24"/>
        </w:rPr>
        <w:t>reviations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6"/>
        <w:ind w:hanging="721"/>
        <w:rPr>
          <w:sz w:val="24"/>
        </w:rPr>
      </w:pPr>
      <w:proofErr w:type="spellStart"/>
      <w:r>
        <w:rPr>
          <w:sz w:val="24"/>
        </w:rPr>
        <w:t>List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Figures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figures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tables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3"/>
        <w:ind w:hanging="721"/>
        <w:rPr>
          <w:sz w:val="24"/>
        </w:rPr>
      </w:pPr>
      <w:proofErr w:type="spellStart"/>
      <w:r>
        <w:rPr>
          <w:sz w:val="24"/>
        </w:rPr>
        <w:t>List</w:t>
      </w:r>
      <w:proofErr w:type="spellEnd"/>
      <w:r>
        <w:rPr>
          <w:sz w:val="24"/>
        </w:rPr>
        <w:t xml:space="preserve"> of </w:t>
      </w:r>
      <w:proofErr w:type="spellStart"/>
      <w:r>
        <w:rPr>
          <w:spacing w:val="-4"/>
          <w:sz w:val="24"/>
        </w:rPr>
        <w:t>Tables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figures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tables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6"/>
        <w:ind w:hanging="721"/>
        <w:rPr>
          <w:sz w:val="24"/>
        </w:rPr>
      </w:pPr>
      <w:proofErr w:type="spellStart"/>
      <w:r>
        <w:rPr>
          <w:sz w:val="24"/>
        </w:rPr>
        <w:t>Introduction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Purpose</w:t>
      </w:r>
      <w:proofErr w:type="spellEnd"/>
      <w:r>
        <w:rPr>
          <w:sz w:val="24"/>
        </w:rPr>
        <w:t xml:space="preserve"> (1-2 </w:t>
      </w:r>
      <w:proofErr w:type="spellStart"/>
      <w:r>
        <w:rPr>
          <w:sz w:val="24"/>
        </w:rPr>
        <w:t>pages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5"/>
        <w:ind w:hanging="721"/>
        <w:rPr>
          <w:sz w:val="24"/>
        </w:rPr>
      </w:pPr>
      <w:r>
        <w:rPr>
          <w:sz w:val="24"/>
        </w:rPr>
        <w:t xml:space="preserve">General Information, </w:t>
      </w:r>
      <w:proofErr w:type="spellStart"/>
      <w:r>
        <w:rPr>
          <w:sz w:val="24"/>
        </w:rPr>
        <w:t>Examination</w:t>
      </w:r>
      <w:proofErr w:type="spellEnd"/>
      <w:r>
        <w:rPr>
          <w:sz w:val="24"/>
        </w:rPr>
        <w:t xml:space="preserve"> of Source Information (5-10 </w:t>
      </w:r>
      <w:proofErr w:type="spellStart"/>
      <w:r>
        <w:rPr>
          <w:sz w:val="24"/>
        </w:rPr>
        <w:t>pages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6"/>
        <w:ind w:hanging="721"/>
        <w:rPr>
          <w:sz w:val="24"/>
        </w:rPr>
      </w:pPr>
      <w:proofErr w:type="spellStart"/>
      <w:r>
        <w:rPr>
          <w:sz w:val="24"/>
        </w:rPr>
        <w:t>Method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Findings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Chapters</w:t>
      </w:r>
      <w:proofErr w:type="spellEnd"/>
      <w:r>
        <w:rPr>
          <w:sz w:val="24"/>
        </w:rPr>
        <w:t xml:space="preserve"> in line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subject</w:t>
      </w:r>
      <w:proofErr w:type="spellEnd"/>
      <w:r>
        <w:rPr>
          <w:sz w:val="24"/>
        </w:rPr>
        <w:t>) (5-40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pages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3"/>
        <w:ind w:hanging="721"/>
        <w:rPr>
          <w:sz w:val="24"/>
        </w:rPr>
      </w:pPr>
      <w:proofErr w:type="spellStart"/>
      <w:r>
        <w:rPr>
          <w:sz w:val="24"/>
        </w:rPr>
        <w:t>Discussion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Evaluation (2-3 </w:t>
      </w:r>
      <w:proofErr w:type="spellStart"/>
      <w:r>
        <w:rPr>
          <w:sz w:val="24"/>
        </w:rPr>
        <w:t>pages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6"/>
        <w:ind w:hanging="721"/>
        <w:rPr>
          <w:sz w:val="24"/>
        </w:rPr>
      </w:pPr>
      <w:proofErr w:type="spellStart"/>
      <w:r>
        <w:rPr>
          <w:sz w:val="24"/>
        </w:rPr>
        <w:t>Result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Suggestions</w:t>
      </w:r>
      <w:proofErr w:type="spellEnd"/>
      <w:r>
        <w:rPr>
          <w:sz w:val="24"/>
        </w:rPr>
        <w:t xml:space="preserve"> (1-2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pages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6"/>
        <w:ind w:hanging="721"/>
        <w:rPr>
          <w:sz w:val="24"/>
        </w:rPr>
      </w:pPr>
      <w:proofErr w:type="spellStart"/>
      <w:r>
        <w:rPr>
          <w:sz w:val="24"/>
        </w:rPr>
        <w:t>References</w:t>
      </w:r>
      <w:proofErr w:type="spellEnd"/>
      <w:r>
        <w:rPr>
          <w:sz w:val="24"/>
        </w:rPr>
        <w:t xml:space="preserve"> (20-40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references</w:t>
      </w:r>
      <w:proofErr w:type="spellEnd"/>
      <w:r>
        <w:rPr>
          <w:sz w:val="24"/>
        </w:rPr>
        <w:t>)</w:t>
      </w:r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5"/>
        <w:ind w:hanging="721"/>
        <w:rPr>
          <w:sz w:val="24"/>
        </w:rPr>
      </w:pPr>
      <w:proofErr w:type="spellStart"/>
      <w:r>
        <w:rPr>
          <w:sz w:val="24"/>
        </w:rPr>
        <w:t>Appendix</w:t>
      </w:r>
      <w:proofErr w:type="spellEnd"/>
    </w:p>
    <w:p w:rsidR="00AF6A32" w:rsidRDefault="00DA5329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193"/>
        <w:ind w:hanging="721"/>
        <w:rPr>
          <w:sz w:val="24"/>
        </w:rPr>
      </w:pPr>
      <w:proofErr w:type="spellStart"/>
      <w:r>
        <w:rPr>
          <w:sz w:val="24"/>
        </w:rPr>
        <w:t>Biograp</w:t>
      </w:r>
      <w:r>
        <w:rPr>
          <w:sz w:val="24"/>
        </w:rPr>
        <w:t>hy</w:t>
      </w:r>
      <w:proofErr w:type="spellEnd"/>
    </w:p>
    <w:p w:rsidR="00AF6A32" w:rsidRDefault="00AF6A32">
      <w:pPr>
        <w:rPr>
          <w:sz w:val="24"/>
        </w:rPr>
        <w:sectPr w:rsidR="00AF6A32">
          <w:pgSz w:w="11910" w:h="16840"/>
          <w:pgMar w:top="1580" w:right="460" w:bottom="1720" w:left="1300" w:header="0" w:footer="1540" w:gutter="0"/>
          <w:cols w:space="708"/>
        </w:sectPr>
      </w:pPr>
    </w:p>
    <w:p w:rsidR="00AF6A32" w:rsidRDefault="00DA5329">
      <w:pPr>
        <w:pStyle w:val="Balk2"/>
        <w:numPr>
          <w:ilvl w:val="1"/>
          <w:numId w:val="8"/>
        </w:numPr>
        <w:tabs>
          <w:tab w:val="left" w:pos="1283"/>
        </w:tabs>
        <w:spacing w:before="61"/>
      </w:pPr>
      <w:bookmarkStart w:id="7" w:name="_bookmark5"/>
      <w:bookmarkEnd w:id="7"/>
      <w:r>
        <w:lastRenderedPageBreak/>
        <w:t>EXTERNAL AND INTERNAL</w:t>
      </w:r>
      <w:r>
        <w:rPr>
          <w:spacing w:val="-52"/>
        </w:rPr>
        <w:t xml:space="preserve"> </w:t>
      </w:r>
      <w:r>
        <w:t>COVER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GvdeMetni"/>
        <w:spacing w:before="218" w:line="424" w:lineRule="auto"/>
        <w:ind w:left="685" w:right="959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cardboard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format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o</w:t>
      </w:r>
      <w:r>
        <w:t xml:space="preserve">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spelling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is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term</w:t>
      </w:r>
      <w:proofErr w:type="spellEnd"/>
      <w:r>
        <w:rPr>
          <w:spacing w:val="-1"/>
        </w:rPr>
        <w:t xml:space="preserve"> </w:t>
      </w:r>
      <w:proofErr w:type="spellStart"/>
      <w:r>
        <w:t>project</w:t>
      </w:r>
      <w:proofErr w:type="spellEnd"/>
      <w:r>
        <w:t>.</w:t>
      </w:r>
    </w:p>
    <w:p w:rsidR="00AF6A32" w:rsidRDefault="00AF6A32">
      <w:pPr>
        <w:pStyle w:val="GvdeMetni"/>
        <w:spacing w:before="5"/>
        <w:rPr>
          <w:sz w:val="27"/>
        </w:rPr>
      </w:pPr>
    </w:p>
    <w:p w:rsidR="00AF6A32" w:rsidRDefault="00DA5329">
      <w:pPr>
        <w:pStyle w:val="Balk2"/>
        <w:numPr>
          <w:ilvl w:val="1"/>
          <w:numId w:val="8"/>
        </w:numPr>
        <w:tabs>
          <w:tab w:val="left" w:pos="1283"/>
        </w:tabs>
      </w:pPr>
      <w:r>
        <w:rPr>
          <w:spacing w:val="-4"/>
        </w:rPr>
        <w:t>PREFACE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GvdeMetni"/>
        <w:spacing w:before="222" w:line="424" w:lineRule="auto"/>
        <w:ind w:left="798" w:right="951" w:firstLine="42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preface</w:t>
      </w:r>
      <w:proofErr w:type="spellEnd"/>
      <w:r>
        <w:t xml:space="preserve"> is </w:t>
      </w:r>
      <w:proofErr w:type="spellStart"/>
      <w:r>
        <w:t>optional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PREFACE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18-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, a </w:t>
      </w:r>
      <w:proofErr w:type="spellStart"/>
      <w:r>
        <w:t>preface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blank</w:t>
      </w:r>
      <w:proofErr w:type="spellEnd"/>
      <w:r>
        <w:t xml:space="preserve"> line </w:t>
      </w:r>
      <w:proofErr w:type="spellStart"/>
      <w:r>
        <w:t>and</w:t>
      </w:r>
      <w:proofErr w:type="spellEnd"/>
      <w:r>
        <w:t xml:space="preserve"> not </w:t>
      </w:r>
      <w:proofErr w:type="spellStart"/>
      <w:r>
        <w:t>exceeding</w:t>
      </w:r>
      <w:proofErr w:type="spellEnd"/>
      <w:r>
        <w:t xml:space="preserve"> 200 </w:t>
      </w:r>
      <w:proofErr w:type="spellStart"/>
      <w:r>
        <w:t>words</w:t>
      </w:r>
      <w:proofErr w:type="spellEnd"/>
      <w:r>
        <w:t xml:space="preserve">, in 12-point size,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line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</w:t>
      </w:r>
      <w:r>
        <w:t>he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desired</w:t>
      </w:r>
      <w:proofErr w:type="spellEnd"/>
      <w:r>
        <w:t>.</w:t>
      </w:r>
    </w:p>
    <w:p w:rsidR="00AF6A32" w:rsidRDefault="00DA5329">
      <w:pPr>
        <w:pStyle w:val="GvdeMetni"/>
        <w:spacing w:before="2" w:line="424" w:lineRule="auto"/>
        <w:ind w:left="798" w:right="961" w:firstLine="484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preface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summarized</w:t>
      </w:r>
      <w:proofErr w:type="spellEnd"/>
      <w:r>
        <w:t xml:space="preserve"> in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. A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is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:rsidR="00AF6A32" w:rsidRDefault="00AF6A32">
      <w:pPr>
        <w:pStyle w:val="GvdeMetni"/>
        <w:spacing w:before="3"/>
        <w:rPr>
          <w:sz w:val="27"/>
        </w:rPr>
      </w:pPr>
    </w:p>
    <w:p w:rsidR="00AF6A32" w:rsidRDefault="00DA5329">
      <w:pPr>
        <w:pStyle w:val="Balk2"/>
        <w:numPr>
          <w:ilvl w:val="1"/>
          <w:numId w:val="8"/>
        </w:numPr>
        <w:tabs>
          <w:tab w:val="left" w:pos="1278"/>
        </w:tabs>
        <w:spacing w:before="1"/>
        <w:ind w:left="1278" w:hanging="480"/>
      </w:pPr>
      <w:r>
        <w:t xml:space="preserve">TURKISH </w:t>
      </w:r>
      <w:r>
        <w:rPr>
          <w:spacing w:val="-3"/>
        </w:rPr>
        <w:t>ABSTRACT,</w:t>
      </w:r>
      <w:r>
        <w:rPr>
          <w:spacing w:val="-19"/>
        </w:rPr>
        <w:t xml:space="preserve"> </w:t>
      </w:r>
      <w:r>
        <w:t>KEYWORDS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GvdeMetni"/>
        <w:spacing w:before="220" w:line="424" w:lineRule="auto"/>
        <w:ind w:left="685" w:right="953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"ABSTRACT"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, </w:t>
      </w:r>
      <w:proofErr w:type="spellStart"/>
      <w:r>
        <w:t>cen</w:t>
      </w:r>
      <w:r>
        <w:t>tered</w:t>
      </w:r>
      <w:proofErr w:type="spellEnd"/>
      <w:r>
        <w:t xml:space="preserve"> in 18-point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14-point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line </w:t>
      </w:r>
      <w:proofErr w:type="spellStart"/>
      <w:r>
        <w:t>space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a </w:t>
      </w:r>
      <w:proofErr w:type="spellStart"/>
      <w:r>
        <w:t>summary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blank</w:t>
      </w:r>
      <w:proofErr w:type="spellEnd"/>
      <w:r>
        <w:t xml:space="preserve"> line </w:t>
      </w:r>
      <w:proofErr w:type="spellStart"/>
      <w:r>
        <w:t>and</w:t>
      </w:r>
      <w:proofErr w:type="spellEnd"/>
      <w:r>
        <w:t xml:space="preserve"> not </w:t>
      </w:r>
      <w:proofErr w:type="spellStart"/>
      <w:r>
        <w:t>exceeding</w:t>
      </w:r>
      <w:proofErr w:type="spellEnd"/>
      <w:r>
        <w:t xml:space="preserve"> 200 </w:t>
      </w:r>
      <w:proofErr w:type="spellStart"/>
      <w:r>
        <w:t>words</w:t>
      </w:r>
      <w:proofErr w:type="spellEnd"/>
      <w:r>
        <w:t>, in 12 f</w:t>
      </w:r>
      <w:r>
        <w:t xml:space="preserve">ont size,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carriage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>.</w:t>
      </w:r>
    </w:p>
    <w:p w:rsidR="00AF6A32" w:rsidRDefault="00DA5329">
      <w:pPr>
        <w:pStyle w:val="GvdeMetni"/>
        <w:spacing w:before="1" w:line="424" w:lineRule="auto"/>
        <w:ind w:left="685" w:right="953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state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main </w:t>
      </w:r>
      <w:proofErr w:type="spellStart"/>
      <w:r>
        <w:t>objectives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summarize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state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conclusions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not </w:t>
      </w:r>
      <w:proofErr w:type="spellStart"/>
      <w:r>
        <w:t>specif</w:t>
      </w:r>
      <w:r>
        <w:t>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3"/>
        </w:rPr>
        <w:t>study</w:t>
      </w:r>
      <w:proofErr w:type="spellEnd"/>
      <w:r>
        <w:rPr>
          <w:spacing w:val="-3"/>
        </w:rPr>
        <w:t xml:space="preserve">.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findings</w:t>
      </w:r>
      <w:proofErr w:type="spellEnd"/>
      <w:r>
        <w:t>.</w:t>
      </w:r>
    </w:p>
    <w:p w:rsidR="00AF6A32" w:rsidRDefault="00AF6A32">
      <w:pPr>
        <w:spacing w:line="424" w:lineRule="auto"/>
        <w:jc w:val="both"/>
        <w:sectPr w:rsidR="00AF6A32">
          <w:pgSz w:w="11910" w:h="16840"/>
          <w:pgMar w:top="148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67" w:line="427" w:lineRule="auto"/>
        <w:ind w:left="685" w:right="955" w:firstLine="626"/>
        <w:jc w:val="both"/>
      </w:pPr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tense</w:t>
      </w:r>
      <w:r>
        <w:t>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“it has </w:t>
      </w:r>
      <w:proofErr w:type="spellStart"/>
      <w:r>
        <w:t>been</w:t>
      </w:r>
      <w:proofErr w:type="spellEnd"/>
      <w:r>
        <w:t xml:space="preserve"> done; </w:t>
      </w:r>
      <w:proofErr w:type="gramStart"/>
      <w:r>
        <w:t>done;</w:t>
      </w:r>
      <w:proofErr w:type="gramEnd"/>
      <w:r>
        <w:t xml:space="preserve"> </w:t>
      </w:r>
      <w:proofErr w:type="spellStart"/>
      <w:r>
        <w:t>observed</w:t>
      </w:r>
      <w:proofErr w:type="spellEnd"/>
      <w:r>
        <w:t xml:space="preserve">”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;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“</w:t>
      </w:r>
      <w:proofErr w:type="spellStart"/>
      <w:r>
        <w:t>are</w:t>
      </w:r>
      <w:proofErr w:type="spellEnd"/>
      <w:r>
        <w:t xml:space="preserve"> done,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”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used</w:t>
      </w:r>
      <w:proofErr w:type="spellEnd"/>
      <w:r>
        <w:t>.</w:t>
      </w:r>
    </w:p>
    <w:p w:rsidR="00AF6A32" w:rsidRDefault="00DA5329">
      <w:pPr>
        <w:pStyle w:val="GvdeMetni"/>
        <w:spacing w:line="424" w:lineRule="auto"/>
        <w:ind w:left="685" w:right="954" w:firstLine="611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line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“</w:t>
      </w:r>
      <w:proofErr w:type="spellStart"/>
      <w:r>
        <w:t>Keywords</w:t>
      </w:r>
      <w:proofErr w:type="spellEnd"/>
      <w:r>
        <w:t xml:space="preserve">:”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5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sep</w:t>
      </w:r>
      <w:r>
        <w:t>arated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commas</w:t>
      </w:r>
      <w:proofErr w:type="spellEnd"/>
      <w:r>
        <w:t xml:space="preserve">.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importance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line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“</w:t>
      </w:r>
      <w:proofErr w:type="spellStart"/>
      <w:r>
        <w:t>Keywords</w:t>
      </w:r>
      <w:proofErr w:type="spellEnd"/>
      <w:r>
        <w:t xml:space="preserve">:”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5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commas</w:t>
      </w:r>
      <w:proofErr w:type="spellEnd"/>
      <w:r>
        <w:t xml:space="preserve">.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of</w:t>
      </w:r>
      <w:r>
        <w:rPr>
          <w:spacing w:val="-8"/>
        </w:rPr>
        <w:t xml:space="preserve"> </w:t>
      </w:r>
      <w:proofErr w:type="spellStart"/>
      <w:r>
        <w:t>importance</w:t>
      </w:r>
      <w:proofErr w:type="spellEnd"/>
      <w:r>
        <w:t>.</w:t>
      </w:r>
    </w:p>
    <w:p w:rsidR="00AF6A32" w:rsidRDefault="00AF6A32">
      <w:pPr>
        <w:pStyle w:val="GvdeMetni"/>
        <w:spacing w:before="2"/>
        <w:rPr>
          <w:sz w:val="27"/>
        </w:rPr>
      </w:pPr>
    </w:p>
    <w:p w:rsidR="00AF6A32" w:rsidRDefault="00DA5329">
      <w:pPr>
        <w:pStyle w:val="Balk2"/>
        <w:numPr>
          <w:ilvl w:val="1"/>
          <w:numId w:val="8"/>
        </w:numPr>
        <w:tabs>
          <w:tab w:val="left" w:pos="1283"/>
        </w:tabs>
      </w:pPr>
      <w:bookmarkStart w:id="8" w:name="_bookmark6"/>
      <w:bookmarkEnd w:id="8"/>
      <w:r>
        <w:t>ENGLISH</w:t>
      </w:r>
      <w:r>
        <w:rPr>
          <w:spacing w:val="-20"/>
        </w:rPr>
        <w:t xml:space="preserve"> </w:t>
      </w:r>
      <w:r>
        <w:t>ABSTRACT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GvdeMetni"/>
        <w:spacing w:before="218" w:line="424" w:lineRule="auto"/>
        <w:ind w:left="685" w:right="955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"ABSTRACT"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18-point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14-point,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centered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line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is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En</w:t>
      </w:r>
      <w:r>
        <w:t xml:space="preserve">glish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“</w:t>
      </w:r>
      <w:proofErr w:type="spellStart"/>
      <w:r>
        <w:t>Keywords</w:t>
      </w:r>
      <w:proofErr w:type="spellEnd"/>
      <w:r>
        <w:t xml:space="preserve">:”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keywords</w:t>
      </w:r>
      <w:proofErr w:type="spellEnd"/>
      <w:r>
        <w:t>.</w:t>
      </w:r>
    </w:p>
    <w:p w:rsidR="00AF6A32" w:rsidRDefault="00AF6A32">
      <w:pPr>
        <w:pStyle w:val="GvdeMetni"/>
        <w:spacing w:before="7"/>
        <w:rPr>
          <w:sz w:val="27"/>
        </w:rPr>
      </w:pPr>
    </w:p>
    <w:p w:rsidR="00AF6A32" w:rsidRDefault="00DA5329">
      <w:pPr>
        <w:pStyle w:val="Balk2"/>
        <w:numPr>
          <w:ilvl w:val="1"/>
          <w:numId w:val="8"/>
        </w:numPr>
        <w:tabs>
          <w:tab w:val="left" w:pos="1278"/>
        </w:tabs>
        <w:ind w:left="1278" w:hanging="480"/>
      </w:pPr>
      <w:bookmarkStart w:id="9" w:name="_bookmark7"/>
      <w:bookmarkEnd w:id="9"/>
      <w:r>
        <w:rPr>
          <w:spacing w:val="-4"/>
        </w:rPr>
        <w:t xml:space="preserve">TABLES, </w:t>
      </w:r>
      <w:r>
        <w:t>FIGURES, IMAGES AND</w:t>
      </w:r>
      <w:r>
        <w:rPr>
          <w:spacing w:val="-22"/>
        </w:rPr>
        <w:t xml:space="preserve"> </w:t>
      </w:r>
      <w:r>
        <w:t>PHOTOGRAPHS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Balk2"/>
        <w:numPr>
          <w:ilvl w:val="2"/>
          <w:numId w:val="8"/>
        </w:numPr>
        <w:tabs>
          <w:tab w:val="left" w:pos="1518"/>
        </w:tabs>
        <w:spacing w:before="254"/>
      </w:pPr>
      <w:bookmarkStart w:id="10" w:name="_TOC_250002"/>
      <w:bookmarkEnd w:id="10"/>
      <w:proofErr w:type="spellStart"/>
      <w:r>
        <w:rPr>
          <w:spacing w:val="-5"/>
        </w:rPr>
        <w:t>Tables</w:t>
      </w:r>
      <w:proofErr w:type="spellEnd"/>
    </w:p>
    <w:p w:rsidR="00AF6A32" w:rsidRDefault="00AF6A32">
      <w:pPr>
        <w:pStyle w:val="GvdeMetni"/>
        <w:spacing w:before="6"/>
        <w:rPr>
          <w:b/>
          <w:sz w:val="42"/>
        </w:rPr>
      </w:pPr>
    </w:p>
    <w:p w:rsidR="00AF6A32" w:rsidRDefault="00DA5329">
      <w:pPr>
        <w:pStyle w:val="GvdeMetni"/>
        <w:spacing w:line="424" w:lineRule="auto"/>
        <w:ind w:left="685" w:right="955" w:firstLine="566"/>
        <w:jc w:val="both"/>
      </w:pPr>
      <w:proofErr w:type="spellStart"/>
      <w:r>
        <w:rPr>
          <w:spacing w:val="-4"/>
        </w:rPr>
        <w:t>Tables</w:t>
      </w:r>
      <w:proofErr w:type="spellEnd"/>
      <w:r>
        <w:rPr>
          <w:spacing w:val="-4"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data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</w:t>
      </w:r>
      <w:r>
        <w:t>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values</w:t>
      </w:r>
      <w:proofErr w:type="spellEnd"/>
      <w:r>
        <w:t xml:space="preserve">.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. </w:t>
      </w:r>
      <w:proofErr w:type="spellStart"/>
      <w:r>
        <w:t>Alternatively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can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data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. </w:t>
      </w:r>
      <w:proofErr w:type="spellStart"/>
      <w:r>
        <w:rPr>
          <w:spacing w:val="-4"/>
        </w:rPr>
        <w:t>Tables</w:t>
      </w:r>
      <w:proofErr w:type="spellEnd"/>
      <w:r>
        <w:rPr>
          <w:spacing w:val="-4"/>
        </w:rP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placed</w:t>
      </w:r>
      <w:proofErr w:type="spellEnd"/>
      <w:r>
        <w:t xml:space="preserve"> as </w:t>
      </w:r>
      <w:proofErr w:type="spellStart"/>
      <w:r>
        <w:t>close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.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can be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</w:t>
      </w:r>
      <w:proofErr w:type="spellStart"/>
      <w:r>
        <w:rPr>
          <w:spacing w:val="-4"/>
        </w:rPr>
        <w:t>Tables</w:t>
      </w:r>
      <w:proofErr w:type="spellEnd"/>
      <w:r>
        <w:rPr>
          <w:spacing w:val="-4"/>
        </w:rP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33"/>
        </w:rPr>
        <w:t xml:space="preserve"> </w:t>
      </w:r>
      <w:proofErr w:type="spellStart"/>
      <w:r>
        <w:t>the</w:t>
      </w:r>
      <w:proofErr w:type="spellEnd"/>
      <w:r>
        <w:rPr>
          <w:spacing w:val="32"/>
        </w:rPr>
        <w:t xml:space="preserve"> </w:t>
      </w:r>
      <w:proofErr w:type="spellStart"/>
      <w:r>
        <w:t>order</w:t>
      </w:r>
      <w:proofErr w:type="spellEnd"/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proofErr w:type="spellStart"/>
      <w:r>
        <w:t>passag</w:t>
      </w:r>
      <w:r>
        <w:t>e</w:t>
      </w:r>
      <w:proofErr w:type="spellEnd"/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proofErr w:type="spellStart"/>
      <w:r>
        <w:t>the</w:t>
      </w:r>
      <w:proofErr w:type="spellEnd"/>
      <w:r>
        <w:rPr>
          <w:spacing w:val="32"/>
        </w:rPr>
        <w:t xml:space="preserve"> </w:t>
      </w:r>
      <w:proofErr w:type="spellStart"/>
      <w:r>
        <w:t>text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the</w:t>
      </w:r>
      <w:proofErr w:type="spellEnd"/>
      <w:r>
        <w:rPr>
          <w:spacing w:val="32"/>
        </w:rPr>
        <w:t xml:space="preserve"> </w:t>
      </w:r>
      <w:proofErr w:type="spellStart"/>
      <w:r>
        <w:t>table</w:t>
      </w:r>
      <w:proofErr w:type="spellEnd"/>
      <w:r>
        <w:rPr>
          <w:spacing w:val="32"/>
        </w:rPr>
        <w:t xml:space="preserve"> </w:t>
      </w:r>
      <w:proofErr w:type="spellStart"/>
      <w:r>
        <w:t>number</w:t>
      </w:r>
      <w:proofErr w:type="spellEnd"/>
      <w:r>
        <w:rPr>
          <w:spacing w:val="33"/>
        </w:rPr>
        <w:t xml:space="preserve"> </w:t>
      </w:r>
      <w:proofErr w:type="spellStart"/>
      <w:r>
        <w:t>should</w:t>
      </w:r>
      <w:proofErr w:type="spellEnd"/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proofErr w:type="spellStart"/>
      <w:r>
        <w:t>the</w:t>
      </w:r>
      <w:proofErr w:type="spellEnd"/>
      <w:r>
        <w:rPr>
          <w:spacing w:val="32"/>
        </w:rPr>
        <w:t xml:space="preserve"> </w:t>
      </w:r>
      <w:r>
        <w:t>form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4"/>
        </w:rPr>
        <w:t>'</w:t>
      </w:r>
      <w:proofErr w:type="spellStart"/>
      <w:r>
        <w:rPr>
          <w:spacing w:val="-4"/>
        </w:rPr>
        <w:t>Table</w:t>
      </w:r>
      <w:proofErr w:type="spellEnd"/>
    </w:p>
    <w:p w:rsidR="00AF6A32" w:rsidRDefault="00AF6A32">
      <w:pPr>
        <w:spacing w:line="424" w:lineRule="auto"/>
        <w:jc w:val="both"/>
        <w:sectPr w:rsidR="00AF6A32">
          <w:pgSz w:w="11910" w:h="16840"/>
          <w:pgMar w:top="144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67" w:line="424" w:lineRule="auto"/>
        <w:ind w:left="685" w:right="960"/>
        <w:jc w:val="both"/>
      </w:pPr>
      <w:proofErr w:type="spellStart"/>
      <w:r>
        <w:lastRenderedPageBreak/>
        <w:t>section</w:t>
      </w:r>
      <w:proofErr w:type="spellEnd"/>
      <w:r>
        <w:t xml:space="preserve"> </w:t>
      </w:r>
      <w:proofErr w:type="spellStart"/>
      <w:r>
        <w:rPr>
          <w:spacing w:val="-3"/>
        </w:rPr>
        <w:t>number</w:t>
      </w:r>
      <w:proofErr w:type="spellEnd"/>
      <w:r>
        <w:rPr>
          <w:spacing w:val="-3"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spacing w:val="-3"/>
        </w:rPr>
        <w:t xml:space="preserve">Times </w:t>
      </w:r>
      <w:r>
        <w:t xml:space="preserve">New Roman 10 font size,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,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rPr>
          <w:spacing w:val="-4"/>
        </w:rPr>
        <w:t>Table</w:t>
      </w:r>
      <w:proofErr w:type="spellEnd"/>
      <w:r>
        <w:rPr>
          <w:spacing w:val="-4"/>
        </w:rPr>
        <w:t xml:space="preserve"> </w:t>
      </w:r>
      <w:r>
        <w:t xml:space="preserve">3.1).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name, </w:t>
      </w:r>
      <w:proofErr w:type="spellStart"/>
      <w:r>
        <w:t>one</w:t>
      </w:r>
      <w:proofErr w:type="spellEnd"/>
      <w:r>
        <w:t xml:space="preserve"> line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left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top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line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. </w:t>
      </w:r>
      <w:proofErr w:type="spellStart"/>
      <w:r>
        <w:rPr>
          <w:spacing w:val="-4"/>
        </w:rPr>
        <w:t>Tables</w:t>
      </w:r>
      <w:proofErr w:type="spellEnd"/>
      <w:r>
        <w:rPr>
          <w:spacing w:val="-4"/>
        </w:rP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referenced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.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colu</w:t>
      </w:r>
      <w:r>
        <w:t>mns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Times New Roman, 10 </w:t>
      </w:r>
      <w:proofErr w:type="spellStart"/>
      <w:r>
        <w:t>points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it is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font size can be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8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exceeding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limits</w:t>
      </w:r>
      <w:proofErr w:type="spellEnd"/>
      <w:r>
        <w:t>.</w:t>
      </w:r>
    </w:p>
    <w:p w:rsidR="00AF6A32" w:rsidRDefault="00AF6A32">
      <w:pPr>
        <w:pStyle w:val="GvdeMetni"/>
        <w:rPr>
          <w:sz w:val="26"/>
        </w:rPr>
      </w:pPr>
    </w:p>
    <w:p w:rsidR="00AF6A32" w:rsidRDefault="00DA5329">
      <w:pPr>
        <w:spacing w:before="219"/>
        <w:ind w:left="110" w:right="102"/>
        <w:jc w:val="center"/>
        <w:rPr>
          <w:b/>
          <w:sz w:val="20"/>
        </w:rPr>
      </w:pPr>
      <w:bookmarkStart w:id="11" w:name="_bookmark8"/>
      <w:bookmarkEnd w:id="11"/>
      <w:proofErr w:type="spellStart"/>
      <w:r>
        <w:rPr>
          <w:b/>
          <w:sz w:val="20"/>
        </w:rPr>
        <w:t>Table</w:t>
      </w:r>
      <w:proofErr w:type="spellEnd"/>
      <w:r>
        <w:rPr>
          <w:b/>
          <w:sz w:val="20"/>
        </w:rPr>
        <w:t xml:space="preserve"> 3.1 </w:t>
      </w:r>
      <w:proofErr w:type="spellStart"/>
      <w:r>
        <w:rPr>
          <w:b/>
          <w:sz w:val="20"/>
        </w:rPr>
        <w:t>Sample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Table</w:t>
      </w:r>
      <w:proofErr w:type="spellEnd"/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spacing w:before="7"/>
        <w:rPr>
          <w:b/>
          <w:sz w:val="13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AF6A32">
        <w:trPr>
          <w:trHeight w:val="448"/>
        </w:trPr>
        <w:tc>
          <w:tcPr>
            <w:tcW w:w="2907" w:type="dxa"/>
          </w:tcPr>
          <w:p w:rsidR="00AF6A32" w:rsidRDefault="00DA532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Sample</w:t>
            </w:r>
            <w:proofErr w:type="spellEnd"/>
          </w:p>
        </w:tc>
        <w:tc>
          <w:tcPr>
            <w:tcW w:w="2907" w:type="dxa"/>
          </w:tcPr>
          <w:p w:rsidR="00AF6A32" w:rsidRDefault="00DA532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Sample</w:t>
            </w:r>
            <w:proofErr w:type="spellEnd"/>
          </w:p>
        </w:tc>
        <w:tc>
          <w:tcPr>
            <w:tcW w:w="2907" w:type="dxa"/>
          </w:tcPr>
          <w:p w:rsidR="00AF6A32" w:rsidRDefault="00DA532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Sample</w:t>
            </w:r>
            <w:proofErr w:type="spellEnd"/>
          </w:p>
        </w:tc>
      </w:tr>
      <w:tr w:rsidR="00AF6A32">
        <w:trPr>
          <w:trHeight w:val="467"/>
        </w:trPr>
        <w:tc>
          <w:tcPr>
            <w:tcW w:w="2907" w:type="dxa"/>
          </w:tcPr>
          <w:p w:rsidR="00AF6A32" w:rsidRDefault="00DA5329">
            <w:pPr>
              <w:pStyle w:val="TableParagraph"/>
              <w:spacing w:before="60"/>
              <w:rPr>
                <w:sz w:val="20"/>
              </w:rPr>
            </w:pPr>
            <w:proofErr w:type="spellStart"/>
            <w:r>
              <w:rPr>
                <w:sz w:val="20"/>
              </w:rPr>
              <w:t>Sample</w:t>
            </w:r>
            <w:proofErr w:type="spellEnd"/>
          </w:p>
        </w:tc>
        <w:tc>
          <w:tcPr>
            <w:tcW w:w="2907" w:type="dxa"/>
          </w:tcPr>
          <w:p w:rsidR="00AF6A32" w:rsidRDefault="00DA5329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07" w:type="dxa"/>
          </w:tcPr>
          <w:p w:rsidR="00AF6A32" w:rsidRDefault="00DA5329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</w:tbl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DA5329">
      <w:pPr>
        <w:pStyle w:val="Balk2"/>
        <w:numPr>
          <w:ilvl w:val="2"/>
          <w:numId w:val="8"/>
        </w:numPr>
        <w:tabs>
          <w:tab w:val="left" w:pos="1518"/>
        </w:tabs>
        <w:spacing w:before="221"/>
      </w:pPr>
      <w:bookmarkStart w:id="12" w:name="_TOC_250001"/>
      <w:bookmarkEnd w:id="12"/>
      <w:proofErr w:type="spellStart"/>
      <w:r>
        <w:t>Figures</w:t>
      </w:r>
      <w:proofErr w:type="spellEnd"/>
    </w:p>
    <w:p w:rsidR="00AF6A32" w:rsidRDefault="00AF6A32">
      <w:pPr>
        <w:pStyle w:val="GvdeMetni"/>
        <w:spacing w:before="6"/>
        <w:rPr>
          <w:b/>
          <w:sz w:val="42"/>
        </w:rPr>
      </w:pPr>
    </w:p>
    <w:p w:rsidR="00AF6A32" w:rsidRDefault="00DA5329">
      <w:pPr>
        <w:pStyle w:val="GvdeMetni"/>
        <w:spacing w:line="424" w:lineRule="auto"/>
        <w:ind w:left="685" w:right="952" w:firstLine="566"/>
        <w:jc w:val="both"/>
      </w:pP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placed</w:t>
      </w:r>
      <w:proofErr w:type="spellEnd"/>
      <w:r>
        <w:t xml:space="preserve"> as </w:t>
      </w:r>
      <w:proofErr w:type="spellStart"/>
      <w:r>
        <w:t>close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.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can be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</w:t>
      </w:r>
      <w:proofErr w:type="spellStart"/>
      <w:r>
        <w:t>Figu</w:t>
      </w:r>
      <w:r>
        <w:t>res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legible</w:t>
      </w:r>
      <w:proofErr w:type="spellEnd"/>
      <w:r>
        <w:t xml:space="preserve">.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be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drawing</w:t>
      </w:r>
      <w:proofErr w:type="spellEnd"/>
      <w:r>
        <w:t xml:space="preserve"> program </w:t>
      </w:r>
      <w:proofErr w:type="spellStart"/>
      <w:r>
        <w:rPr>
          <w:spacing w:val="-4"/>
        </w:rPr>
        <w:t>or</w:t>
      </w:r>
      <w:proofErr w:type="spellEnd"/>
      <w:r>
        <w:rPr>
          <w:spacing w:val="-4"/>
        </w:rP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scanned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resolution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300 </w:t>
      </w:r>
      <w:proofErr w:type="spellStart"/>
      <w:r>
        <w:t>dpi</w:t>
      </w:r>
      <w:proofErr w:type="spellEnd"/>
      <w:r>
        <w:t xml:space="preserve">.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passage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r>
        <w:t xml:space="preserve">in </w:t>
      </w:r>
      <w:proofErr w:type="spellStart"/>
      <w:r>
        <w:t>the</w:t>
      </w:r>
      <w:proofErr w:type="spellEnd"/>
      <w:r>
        <w:t xml:space="preserve"> form of '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.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' as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"</w:t>
      </w:r>
      <w:proofErr w:type="spellStart"/>
      <w:r>
        <w:t>Figure</w:t>
      </w:r>
      <w:proofErr w:type="spellEnd"/>
      <w:r>
        <w:t xml:space="preserve"> 1.1".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, </w:t>
      </w:r>
      <w:proofErr w:type="spellStart"/>
      <w:r>
        <w:t>single-spaced</w:t>
      </w:r>
      <w:proofErr w:type="spellEnd"/>
      <w:r>
        <w:t xml:space="preserve">, </w:t>
      </w:r>
      <w:r>
        <w:rPr>
          <w:spacing w:val="-3"/>
        </w:rPr>
        <w:t xml:space="preserve">Times </w:t>
      </w:r>
      <w:r>
        <w:t xml:space="preserve">New Roman 10 font size,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capitalized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,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proofErr w:type="spellStart"/>
      <w:r>
        <w:t>Figure</w:t>
      </w:r>
      <w:proofErr w:type="spellEnd"/>
      <w:r>
        <w:t xml:space="preserve"> 3.1). </w:t>
      </w:r>
      <w:proofErr w:type="spellStart"/>
      <w:r>
        <w:t>The</w:t>
      </w:r>
      <w:proofErr w:type="spellEnd"/>
      <w:r>
        <w:t xml:space="preserve"> size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,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as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Times New Roman </w:t>
      </w:r>
      <w:proofErr w:type="spellStart"/>
      <w:r>
        <w:t>with</w:t>
      </w:r>
      <w:proofErr w:type="spellEnd"/>
      <w:r>
        <w:t xml:space="preserve"> size 10</w:t>
      </w:r>
      <w:r>
        <w:rPr>
          <w:spacing w:val="14"/>
        </w:rPr>
        <w:t xml:space="preserve"> </w:t>
      </w:r>
      <w:proofErr w:type="spellStart"/>
      <w:r>
        <w:t>points</w:t>
      </w:r>
      <w:proofErr w:type="spellEnd"/>
      <w:r>
        <w:t>.</w:t>
      </w:r>
    </w:p>
    <w:p w:rsidR="00AF6A32" w:rsidRDefault="00AF6A32">
      <w:pPr>
        <w:spacing w:line="424" w:lineRule="auto"/>
        <w:jc w:val="both"/>
        <w:sectPr w:rsidR="00AF6A32">
          <w:pgSz w:w="11910" w:h="16840"/>
          <w:pgMar w:top="144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67" w:line="427" w:lineRule="auto"/>
        <w:ind w:left="685" w:right="967"/>
      </w:pPr>
      <w:proofErr w:type="spellStart"/>
      <w:r>
        <w:lastRenderedPageBreak/>
        <w:t>However</w:t>
      </w:r>
      <w:proofErr w:type="spellEnd"/>
      <w:r>
        <w:t xml:space="preserve">,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it is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font size </w:t>
      </w:r>
      <w:r>
        <w:t xml:space="preserve">can be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8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exceeding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limits</w:t>
      </w:r>
      <w:proofErr w:type="spellEnd"/>
      <w:r>
        <w:t>.</w:t>
      </w: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GvdeMetni"/>
        <w:spacing w:before="2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3112135</wp:posOffset>
            </wp:positionH>
            <wp:positionV relativeFrom="paragraph">
              <wp:posOffset>135980</wp:posOffset>
            </wp:positionV>
            <wp:extent cx="1860641" cy="530351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641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spacing w:before="11"/>
        <w:rPr>
          <w:sz w:val="29"/>
        </w:rPr>
      </w:pPr>
    </w:p>
    <w:p w:rsidR="00AF6A32" w:rsidRDefault="00DA5329">
      <w:pPr>
        <w:spacing w:before="91"/>
        <w:ind w:left="110" w:right="105"/>
        <w:jc w:val="center"/>
        <w:rPr>
          <w:b/>
          <w:sz w:val="20"/>
        </w:rPr>
      </w:pPr>
      <w:proofErr w:type="spellStart"/>
      <w:r>
        <w:rPr>
          <w:b/>
          <w:sz w:val="20"/>
        </w:rPr>
        <w:t>Figure</w:t>
      </w:r>
      <w:proofErr w:type="spellEnd"/>
      <w:r>
        <w:rPr>
          <w:b/>
          <w:sz w:val="20"/>
        </w:rPr>
        <w:t xml:space="preserve"> 3.1 Beykoz </w:t>
      </w:r>
      <w:proofErr w:type="spellStart"/>
      <w:r>
        <w:rPr>
          <w:b/>
          <w:sz w:val="20"/>
        </w:rPr>
        <w:t>University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Official</w:t>
      </w:r>
      <w:proofErr w:type="spellEnd"/>
      <w:r>
        <w:rPr>
          <w:b/>
          <w:sz w:val="20"/>
        </w:rPr>
        <w:t xml:space="preserve"> Logo</w:t>
      </w:r>
    </w:p>
    <w:p w:rsidR="00AF6A32" w:rsidRDefault="00AF6A32">
      <w:pPr>
        <w:pStyle w:val="GvdeMetni"/>
        <w:spacing w:before="6"/>
        <w:rPr>
          <w:b/>
          <w:sz w:val="20"/>
        </w:rPr>
      </w:pPr>
    </w:p>
    <w:p w:rsidR="00AF6A32" w:rsidRDefault="00DA5329">
      <w:pPr>
        <w:pStyle w:val="GvdeMetni"/>
        <w:ind w:left="1231" w:right="945"/>
        <w:jc w:val="center"/>
      </w:pPr>
      <w:proofErr w:type="spellStart"/>
      <w:r>
        <w:t>One</w:t>
      </w:r>
      <w:proofErr w:type="spellEnd"/>
      <w:r>
        <w:t xml:space="preserve"> line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name.</w:t>
      </w:r>
    </w:p>
    <w:p w:rsidR="00AF6A32" w:rsidRDefault="00DA5329">
      <w:pPr>
        <w:pStyle w:val="GvdeMetni"/>
        <w:spacing w:before="215"/>
        <w:ind w:left="685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m</w:t>
      </w:r>
      <w:r>
        <w:t>ade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>.</w:t>
      </w:r>
    </w:p>
    <w:p w:rsidR="00AF6A32" w:rsidRDefault="00AF6A32">
      <w:pPr>
        <w:pStyle w:val="GvdeMetni"/>
        <w:rPr>
          <w:sz w:val="26"/>
        </w:rPr>
      </w:pPr>
    </w:p>
    <w:p w:rsidR="00AF6A32" w:rsidRDefault="00DA5329">
      <w:pPr>
        <w:pStyle w:val="Balk2"/>
        <w:numPr>
          <w:ilvl w:val="2"/>
          <w:numId w:val="8"/>
        </w:numPr>
        <w:tabs>
          <w:tab w:val="left" w:pos="1518"/>
        </w:tabs>
        <w:spacing w:before="228"/>
      </w:pPr>
      <w:bookmarkStart w:id="13" w:name="_bookmark9"/>
      <w:bookmarkEnd w:id="13"/>
      <w:proofErr w:type="spellStart"/>
      <w:r>
        <w:t>Images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Photographs</w:t>
      </w:r>
      <w:proofErr w:type="spellEnd"/>
    </w:p>
    <w:p w:rsidR="00AF6A32" w:rsidRDefault="00AF6A32">
      <w:pPr>
        <w:pStyle w:val="GvdeMetni"/>
        <w:spacing w:before="6"/>
        <w:rPr>
          <w:b/>
          <w:sz w:val="42"/>
        </w:rPr>
      </w:pPr>
    </w:p>
    <w:p w:rsidR="00AF6A32" w:rsidRDefault="00DA5329">
      <w:pPr>
        <w:pStyle w:val="GvdeMetni"/>
        <w:spacing w:before="1" w:line="424" w:lineRule="auto"/>
        <w:ind w:left="685" w:right="956" w:firstLine="566"/>
        <w:jc w:val="both"/>
      </w:pPr>
      <w:proofErr w:type="spellStart"/>
      <w:r>
        <w:t>Pictures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expressed</w:t>
      </w:r>
      <w:proofErr w:type="spellEnd"/>
      <w:r>
        <w:t xml:space="preserve"> as </w:t>
      </w:r>
      <w:proofErr w:type="spellStart"/>
      <w:r>
        <w:t>figures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scanned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scanned</w:t>
      </w:r>
      <w:proofErr w:type="spellEnd"/>
      <w:r>
        <w:t xml:space="preserve"> at a </w:t>
      </w:r>
      <w:proofErr w:type="spellStart"/>
      <w:r>
        <w:t>resolution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300 </w:t>
      </w:r>
      <w:proofErr w:type="spellStart"/>
      <w:r>
        <w:t>dpi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referenced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together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appl</w:t>
      </w:r>
      <w:r>
        <w:t>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</w:t>
      </w:r>
      <w:r>
        <w:rPr>
          <w:spacing w:val="-6"/>
        </w:rPr>
        <w:t xml:space="preserve"> </w:t>
      </w:r>
      <w:proofErr w:type="spellStart"/>
      <w:r>
        <w:t>applied</w:t>
      </w:r>
      <w:proofErr w:type="spellEnd"/>
      <w:r>
        <w:t>.</w:t>
      </w:r>
    </w:p>
    <w:p w:rsidR="00AF6A32" w:rsidRDefault="00AF6A32">
      <w:pPr>
        <w:pStyle w:val="GvdeMetni"/>
        <w:spacing w:before="6"/>
        <w:rPr>
          <w:sz w:val="27"/>
        </w:rPr>
      </w:pPr>
    </w:p>
    <w:p w:rsidR="00AF6A32" w:rsidRDefault="00DA5329">
      <w:pPr>
        <w:pStyle w:val="Balk2"/>
        <w:numPr>
          <w:ilvl w:val="1"/>
          <w:numId w:val="8"/>
        </w:numPr>
        <w:tabs>
          <w:tab w:val="left" w:pos="1266"/>
        </w:tabs>
        <w:ind w:left="1266" w:hanging="468"/>
      </w:pPr>
      <w:r>
        <w:t>APPENDIX AND</w:t>
      </w:r>
      <w:r>
        <w:rPr>
          <w:spacing w:val="-20"/>
        </w:rPr>
        <w:t xml:space="preserve"> </w:t>
      </w:r>
      <w:r>
        <w:t>BIOGRAPHY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ListeParagraf"/>
        <w:numPr>
          <w:ilvl w:val="2"/>
          <w:numId w:val="8"/>
        </w:numPr>
        <w:tabs>
          <w:tab w:val="left" w:pos="1518"/>
        </w:tabs>
        <w:spacing w:before="254"/>
        <w:rPr>
          <w:b/>
          <w:sz w:val="32"/>
        </w:rPr>
      </w:pPr>
      <w:proofErr w:type="spellStart"/>
      <w:r>
        <w:rPr>
          <w:b/>
          <w:sz w:val="32"/>
        </w:rPr>
        <w:t>Appendix</w:t>
      </w:r>
      <w:proofErr w:type="spellEnd"/>
    </w:p>
    <w:p w:rsidR="00AF6A32" w:rsidRDefault="00AF6A32">
      <w:pPr>
        <w:pStyle w:val="GvdeMetni"/>
        <w:spacing w:before="6"/>
        <w:rPr>
          <w:b/>
          <w:sz w:val="42"/>
        </w:rPr>
      </w:pPr>
    </w:p>
    <w:p w:rsidR="00AF6A32" w:rsidRDefault="00DA5329">
      <w:pPr>
        <w:pStyle w:val="GvdeMetni"/>
        <w:spacing w:line="424" w:lineRule="auto"/>
        <w:ind w:left="685" w:right="954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will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disrupt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fluency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comprehensive</w:t>
      </w:r>
      <w:proofErr w:type="spellEnd"/>
      <w:r>
        <w:t xml:space="preserve"> data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outputs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appendices</w:t>
      </w:r>
      <w:proofErr w:type="spellEnd"/>
      <w:r>
        <w:t>.</w:t>
      </w:r>
    </w:p>
    <w:p w:rsidR="00AF6A32" w:rsidRDefault="00DA5329">
      <w:pPr>
        <w:pStyle w:val="GvdeMetni"/>
        <w:spacing w:before="2" w:line="424" w:lineRule="auto"/>
        <w:ind w:left="685" w:right="958" w:firstLine="566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appendices</w:t>
      </w:r>
      <w:proofErr w:type="spellEnd"/>
      <w:r>
        <w:t xml:space="preserve">,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appendix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sequential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A, B, C) is </w:t>
      </w:r>
      <w:proofErr w:type="spellStart"/>
      <w:r>
        <w:t>given</w:t>
      </w:r>
      <w:proofErr w:type="spellEnd"/>
      <w:r>
        <w:t xml:space="preserve">. </w:t>
      </w:r>
      <w:proofErr w:type="spellStart"/>
      <w:r>
        <w:t>Subsections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lik</w:t>
      </w:r>
      <w:r>
        <w:t>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A.1, A.2, A2.1).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spelling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</w:t>
      </w:r>
      <w:r>
        <w:rPr>
          <w:spacing w:val="42"/>
        </w:rPr>
        <w:t xml:space="preserve"> </w:t>
      </w:r>
      <w:proofErr w:type="spellStart"/>
      <w:r>
        <w:t>the</w:t>
      </w:r>
      <w:proofErr w:type="spellEnd"/>
    </w:p>
    <w:p w:rsidR="00AF6A32" w:rsidRDefault="00DA5329">
      <w:pPr>
        <w:pStyle w:val="GvdeMetni"/>
        <w:spacing w:before="1"/>
        <w:ind w:left="685"/>
        <w:jc w:val="both"/>
      </w:pPr>
      <w:proofErr w:type="spellStart"/>
      <w:r>
        <w:t>sections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AF6A32" w:rsidRDefault="00AF6A32">
      <w:pPr>
        <w:jc w:val="both"/>
        <w:sectPr w:rsidR="00AF6A32">
          <w:pgSz w:w="11910" w:h="16840"/>
          <w:pgMar w:top="1440" w:right="460" w:bottom="1800" w:left="1300" w:header="0" w:footer="1540" w:gutter="0"/>
          <w:cols w:space="708"/>
        </w:sectPr>
      </w:pPr>
    </w:p>
    <w:p w:rsidR="00AF6A32" w:rsidRDefault="00DA5329">
      <w:pPr>
        <w:pStyle w:val="Balk2"/>
        <w:spacing w:before="61"/>
        <w:ind w:left="798" w:firstLine="0"/>
      </w:pPr>
      <w:r>
        <w:lastRenderedPageBreak/>
        <w:t xml:space="preserve">3.6.1 </w:t>
      </w:r>
      <w:proofErr w:type="spellStart"/>
      <w:r>
        <w:t>Biography</w:t>
      </w:r>
      <w:proofErr w:type="spellEnd"/>
    </w:p>
    <w:p w:rsidR="00AF6A32" w:rsidRDefault="00AF6A32">
      <w:pPr>
        <w:pStyle w:val="GvdeMetni"/>
        <w:spacing w:before="6"/>
        <w:rPr>
          <w:b/>
          <w:sz w:val="42"/>
        </w:rPr>
      </w:pPr>
    </w:p>
    <w:p w:rsidR="00AF6A32" w:rsidRDefault="00DA5329">
      <w:pPr>
        <w:pStyle w:val="GvdeMetni"/>
        <w:spacing w:line="424" w:lineRule="auto"/>
        <w:ind w:left="685" w:right="955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biography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200 </w:t>
      </w:r>
      <w:proofErr w:type="spellStart"/>
      <w:r>
        <w:t>words</w:t>
      </w:r>
      <w:proofErr w:type="spellEnd"/>
      <w:r>
        <w:t>.</w:t>
      </w:r>
    </w:p>
    <w:p w:rsidR="00AF6A32" w:rsidRDefault="00DA5329">
      <w:pPr>
        <w:pStyle w:val="GvdeMetni"/>
        <w:spacing w:before="2" w:line="424" w:lineRule="auto"/>
        <w:ind w:left="685" w:right="956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‘</w:t>
      </w:r>
      <w:r>
        <w:rPr>
          <w:b/>
        </w:rPr>
        <w:t xml:space="preserve">BIOGRAPHY’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18-point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, ‘</w:t>
      </w:r>
      <w:r>
        <w:rPr>
          <w:b/>
        </w:rPr>
        <w:t>Name SURNAME</w:t>
      </w:r>
      <w:r>
        <w:t xml:space="preserve">’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a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centered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biography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blank</w:t>
      </w:r>
      <w:proofErr w:type="spellEnd"/>
      <w:r>
        <w:t xml:space="preserve"> line </w:t>
      </w:r>
      <w:proofErr w:type="spellStart"/>
      <w:r>
        <w:t>and</w:t>
      </w:r>
      <w:proofErr w:type="spellEnd"/>
      <w:r>
        <w:t xml:space="preserve"> not </w:t>
      </w:r>
      <w:proofErr w:type="spellStart"/>
      <w:r>
        <w:t>exceeding</w:t>
      </w:r>
      <w:proofErr w:type="spellEnd"/>
      <w:r>
        <w:t xml:space="preserve"> 200 </w:t>
      </w:r>
      <w:proofErr w:type="spellStart"/>
      <w:r>
        <w:t>words</w:t>
      </w:r>
      <w:proofErr w:type="spellEnd"/>
      <w:r>
        <w:t xml:space="preserve">, in 12 font size, </w:t>
      </w:r>
      <w:proofErr w:type="spellStart"/>
      <w:r>
        <w:t>with</w:t>
      </w:r>
      <w:proofErr w:type="spellEnd"/>
      <w:r>
        <w:t xml:space="preserve"> a line break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paragraph</w:t>
      </w:r>
      <w:proofErr w:type="spellEnd"/>
      <w:r>
        <w:t xml:space="preserve"> break </w:t>
      </w:r>
      <w:proofErr w:type="spellStart"/>
      <w:r>
        <w:t>if</w:t>
      </w:r>
      <w:proofErr w:type="spellEnd"/>
      <w:r>
        <w:t xml:space="preserve"> </w:t>
      </w:r>
      <w:proofErr w:type="spellStart"/>
      <w:r>
        <w:t>desired</w:t>
      </w:r>
      <w:proofErr w:type="spellEnd"/>
      <w:r>
        <w:t>.</w:t>
      </w:r>
    </w:p>
    <w:p w:rsidR="00AF6A32" w:rsidRDefault="00AF6A32">
      <w:pPr>
        <w:spacing w:line="424" w:lineRule="auto"/>
        <w:jc w:val="both"/>
        <w:sectPr w:rsidR="00AF6A32">
          <w:pgSz w:w="11910" w:h="16840"/>
          <w:pgMar w:top="1480" w:right="460" w:bottom="1800" w:left="1300" w:header="0" w:footer="1540" w:gutter="0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ind w:right="268"/>
      </w:pPr>
      <w:bookmarkStart w:id="14" w:name="_bookmark10"/>
      <w:bookmarkEnd w:id="14"/>
      <w:r>
        <w:t>4 NUMBERING PAGES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spacing w:before="10"/>
        <w:rPr>
          <w:b/>
          <w:sz w:val="31"/>
        </w:rPr>
      </w:pPr>
    </w:p>
    <w:p w:rsidR="00AF6A32" w:rsidRDefault="00DA5329">
      <w:pPr>
        <w:pStyle w:val="GvdeMetni"/>
        <w:spacing w:before="1" w:line="424" w:lineRule="auto"/>
        <w:ind w:left="685" w:right="954" w:firstLine="566"/>
        <w:jc w:val="both"/>
      </w:pPr>
      <w:proofErr w:type="spellStart"/>
      <w:r>
        <w:t>Page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Covers</w:t>
      </w:r>
      <w:proofErr w:type="spellEnd"/>
      <w:r>
        <w:t xml:space="preserve">" </w:t>
      </w:r>
      <w:proofErr w:type="spellStart"/>
      <w:r>
        <w:t>section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;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Roman </w:t>
      </w:r>
      <w:proofErr w:type="spellStart"/>
      <w:r>
        <w:t>numerals</w:t>
      </w:r>
      <w:proofErr w:type="spellEnd"/>
      <w:r>
        <w:t xml:space="preserve"> (i, ii, iii, </w:t>
      </w:r>
      <w:r>
        <w:rPr>
          <w:spacing w:val="-5"/>
        </w:rPr>
        <w:t xml:space="preserve">iv, </w:t>
      </w:r>
      <w:r>
        <w:t xml:space="preserve">…)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Preface</w:t>
      </w:r>
      <w:proofErr w:type="spellEnd"/>
      <w:r>
        <w:t xml:space="preserve">, </w:t>
      </w:r>
      <w:proofErr w:type="spellStart"/>
      <w:r>
        <w:rPr>
          <w:spacing w:val="-4"/>
        </w:rPr>
        <w:t>Table</w:t>
      </w:r>
      <w:proofErr w:type="spellEnd"/>
      <w:r>
        <w:rPr>
          <w:spacing w:val="-4"/>
        </w:rPr>
        <w:t xml:space="preserve"> </w:t>
      </w:r>
      <w:r>
        <w:t xml:space="preserve">of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Latin </w:t>
      </w:r>
      <w:proofErr w:type="spellStart"/>
      <w:r>
        <w:t>numerals</w:t>
      </w:r>
      <w:proofErr w:type="spellEnd"/>
      <w:r>
        <w:t xml:space="preserve"> (1, 2, 3, …) i</w:t>
      </w:r>
      <w:r>
        <w:t xml:space="preserve">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.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page</w:t>
      </w:r>
      <w:proofErr w:type="spellEnd"/>
      <w:r>
        <w:t>.</w:t>
      </w:r>
    </w:p>
    <w:p w:rsidR="00AF6A32" w:rsidRDefault="00AF6A32">
      <w:pPr>
        <w:spacing w:line="424" w:lineRule="auto"/>
        <w:jc w:val="both"/>
        <w:sectPr w:rsidR="00AF6A32">
          <w:pgSz w:w="11910" w:h="16840"/>
          <w:pgMar w:top="1580" w:right="460" w:bottom="1800" w:left="1300" w:header="0" w:footer="1540" w:gutter="0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ind w:right="268"/>
      </w:pPr>
      <w:bookmarkStart w:id="15" w:name="_TOC_250000"/>
      <w:proofErr w:type="gramStart"/>
      <w:r>
        <w:t>5  TEXT</w:t>
      </w:r>
      <w:proofErr w:type="gramEnd"/>
      <w:r>
        <w:rPr>
          <w:spacing w:val="-57"/>
        </w:rPr>
        <w:t xml:space="preserve"> </w:t>
      </w:r>
      <w:bookmarkEnd w:id="15"/>
      <w:r>
        <w:t>CHAPTERS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spacing w:before="10"/>
        <w:rPr>
          <w:b/>
          <w:sz w:val="31"/>
        </w:rPr>
      </w:pPr>
    </w:p>
    <w:p w:rsidR="00AF6A32" w:rsidRDefault="00DA5329">
      <w:pPr>
        <w:pStyle w:val="GvdeMetni"/>
        <w:spacing w:before="1" w:line="424" w:lineRule="auto"/>
        <w:ind w:left="685" w:right="954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50 </w:t>
      </w:r>
      <w:proofErr w:type="spellStart"/>
      <w:r>
        <w:t>pages</w:t>
      </w:r>
      <w:proofErr w:type="spellEnd"/>
      <w:r>
        <w:t xml:space="preserve"> in general.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30 at </w:t>
      </w:r>
      <w:proofErr w:type="spellStart"/>
      <w:r>
        <w:t>most</w:t>
      </w:r>
      <w:proofErr w:type="spellEnd"/>
      <w:r>
        <w:t xml:space="preserve">. Standard </w:t>
      </w:r>
      <w:proofErr w:type="spellStart"/>
      <w:r>
        <w:t>abbreviations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NATO, TBMM, AIDS) can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). </w:t>
      </w:r>
      <w:proofErr w:type="spellStart"/>
      <w:r>
        <w:t>Non-standard</w:t>
      </w:r>
      <w:proofErr w:type="spellEnd"/>
      <w:r>
        <w:t xml:space="preserve"> </w:t>
      </w:r>
      <w:proofErr w:type="spellStart"/>
      <w:r>
        <w:t>abb</w:t>
      </w:r>
      <w:r>
        <w:t>reviations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(except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). </w:t>
      </w:r>
      <w:proofErr w:type="spellStart"/>
      <w:r>
        <w:t>Example</w:t>
      </w:r>
      <w:proofErr w:type="spellEnd"/>
      <w:r>
        <w:t xml:space="preserve">: </w:t>
      </w:r>
      <w:proofErr w:type="spellStart"/>
      <w:r>
        <w:t>Hepatic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 </w:t>
      </w:r>
      <w:proofErr w:type="spellStart"/>
      <w:r>
        <w:t>embolism</w:t>
      </w:r>
      <w:proofErr w:type="spellEnd"/>
      <w:r>
        <w:t xml:space="preserve">-HAE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tumors</w:t>
      </w:r>
      <w:proofErr w:type="spellEnd"/>
      <w:r>
        <w:t>-IBT.</w:t>
      </w:r>
    </w:p>
    <w:p w:rsidR="00AF6A32" w:rsidRDefault="00DA5329">
      <w:pPr>
        <w:pStyle w:val="GvdeMetni"/>
        <w:spacing w:before="3" w:line="424" w:lineRule="auto"/>
        <w:ind w:left="685" w:right="963" w:firstLine="566"/>
        <w:jc w:val="both"/>
      </w:pPr>
      <w:proofErr w:type="spellStart"/>
      <w:r>
        <w:t>Chapter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Times New Roman, 12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plai</w:t>
      </w:r>
      <w:r>
        <w:t>n</w:t>
      </w:r>
      <w:proofErr w:type="spellEnd"/>
      <w:r>
        <w:t xml:space="preserve"> font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bold</w:t>
      </w:r>
      <w:proofErr w:type="spellEnd"/>
      <w:r>
        <w:t>.</w:t>
      </w:r>
    </w:p>
    <w:p w:rsidR="00AF6A32" w:rsidRDefault="00AF6A32">
      <w:pPr>
        <w:pStyle w:val="GvdeMetni"/>
        <w:spacing w:before="4"/>
        <w:rPr>
          <w:sz w:val="27"/>
        </w:rPr>
      </w:pPr>
    </w:p>
    <w:p w:rsidR="00AF6A32" w:rsidRDefault="00DA5329">
      <w:pPr>
        <w:pStyle w:val="Balk2"/>
        <w:numPr>
          <w:ilvl w:val="1"/>
          <w:numId w:val="7"/>
        </w:numPr>
        <w:tabs>
          <w:tab w:val="left" w:pos="1283"/>
        </w:tabs>
      </w:pPr>
      <w:bookmarkStart w:id="16" w:name="_bookmark11"/>
      <w:bookmarkEnd w:id="16"/>
      <w:r>
        <w:t>INTRODUCTION AND</w:t>
      </w:r>
      <w:r>
        <w:rPr>
          <w:spacing w:val="-18"/>
        </w:rPr>
        <w:t xml:space="preserve"> </w:t>
      </w:r>
      <w:r>
        <w:t>PURPOSE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GvdeMetni"/>
        <w:spacing w:before="218" w:line="424" w:lineRule="auto"/>
        <w:ind w:left="685" w:right="954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current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needing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</w:t>
      </w:r>
      <w:r>
        <w:t>ubject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rationale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3"/>
        </w:rPr>
        <w:t>study</w:t>
      </w:r>
      <w:proofErr w:type="spellEnd"/>
      <w:r>
        <w:rPr>
          <w:spacing w:val="-3"/>
        </w:rPr>
        <w:t xml:space="preserve">.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importantly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spacing w:val="-3"/>
        </w:rPr>
        <w:t>clearly</w:t>
      </w:r>
      <w:proofErr w:type="spellEnd"/>
      <w:r>
        <w:rPr>
          <w:spacing w:val="-3"/>
        </w:rPr>
        <w:t xml:space="preserve">. </w:t>
      </w:r>
      <w:r>
        <w:t xml:space="preserve">Sources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</w:t>
      </w:r>
      <w:r>
        <w:t>mportant</w:t>
      </w:r>
      <w:proofErr w:type="spellEnd"/>
      <w:r>
        <w:t xml:space="preserve"> background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tense, as it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gramStart"/>
      <w:r>
        <w:t xml:space="preserve">problem  </w:t>
      </w:r>
      <w:proofErr w:type="spellStart"/>
      <w:r>
        <w:t>and</w:t>
      </w:r>
      <w:proofErr w:type="spellEnd"/>
      <w:proofErr w:type="gramEnd"/>
      <w:r>
        <w:t xml:space="preserve"> established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study</w:t>
      </w:r>
      <w:proofErr w:type="spellEnd"/>
      <w:r>
        <w:rPr>
          <w:spacing w:val="-3"/>
        </w:rPr>
        <w:t>.</w:t>
      </w:r>
    </w:p>
    <w:p w:rsidR="00AF6A32" w:rsidRDefault="00AF6A32">
      <w:pPr>
        <w:spacing w:line="424" w:lineRule="auto"/>
        <w:jc w:val="both"/>
        <w:sectPr w:rsidR="00AF6A32">
          <w:pgSz w:w="11910" w:h="16840"/>
          <w:pgMar w:top="1580" w:right="460" w:bottom="1800" w:left="1300" w:header="0" w:footer="1540" w:gutter="0"/>
          <w:cols w:space="708"/>
        </w:sectPr>
      </w:pPr>
    </w:p>
    <w:p w:rsidR="00AF6A32" w:rsidRDefault="00DA5329">
      <w:pPr>
        <w:pStyle w:val="Balk2"/>
        <w:numPr>
          <w:ilvl w:val="1"/>
          <w:numId w:val="7"/>
        </w:numPr>
        <w:tabs>
          <w:tab w:val="left" w:pos="1283"/>
        </w:tabs>
        <w:spacing w:before="61"/>
      </w:pPr>
      <w:bookmarkStart w:id="17" w:name="_bookmark12"/>
      <w:bookmarkEnd w:id="17"/>
      <w:r>
        <w:lastRenderedPageBreak/>
        <w:t xml:space="preserve">CHAPTERS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t>FOLLOW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GvdeMetni"/>
        <w:spacing w:before="218" w:line="424" w:lineRule="auto"/>
        <w:ind w:left="685" w:right="967" w:firstLine="566"/>
      </w:pP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following </w:t>
      </w:r>
      <w:proofErr w:type="spellStart"/>
      <w:r>
        <w:t>chapters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chapters</w:t>
      </w:r>
      <w:proofErr w:type="spellEnd"/>
      <w:r>
        <w:t xml:space="preserve"> can be </w:t>
      </w:r>
      <w:proofErr w:type="spellStart"/>
      <w:r>
        <w:t>subdivided</w:t>
      </w:r>
      <w:proofErr w:type="spellEnd"/>
      <w:r>
        <w:t>.</w:t>
      </w:r>
    </w:p>
    <w:p w:rsidR="00AF6A32" w:rsidRDefault="00DA5329">
      <w:pPr>
        <w:pStyle w:val="GvdeMetni"/>
        <w:spacing w:before="2"/>
        <w:ind w:left="1251"/>
      </w:pPr>
      <w:proofErr w:type="spellStart"/>
      <w:r>
        <w:t>Sample</w:t>
      </w:r>
      <w:proofErr w:type="spellEnd"/>
      <w:r>
        <w:t>:</w:t>
      </w:r>
    </w:p>
    <w:p w:rsidR="00AF6A32" w:rsidRDefault="00DA5329">
      <w:pPr>
        <w:pStyle w:val="ListeParagraf"/>
        <w:numPr>
          <w:ilvl w:val="0"/>
          <w:numId w:val="6"/>
        </w:numPr>
        <w:tabs>
          <w:tab w:val="left" w:pos="1432"/>
        </w:tabs>
        <w:ind w:hanging="181"/>
        <w:rPr>
          <w:sz w:val="24"/>
        </w:rPr>
      </w:pP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INFORMATION</w:t>
      </w:r>
    </w:p>
    <w:p w:rsidR="00AF6A32" w:rsidRDefault="00DA5329">
      <w:pPr>
        <w:pStyle w:val="ListeParagraf"/>
        <w:numPr>
          <w:ilvl w:val="1"/>
          <w:numId w:val="6"/>
        </w:numPr>
        <w:tabs>
          <w:tab w:val="left" w:pos="1950"/>
        </w:tabs>
        <w:spacing w:before="211"/>
        <w:rPr>
          <w:sz w:val="24"/>
        </w:rPr>
      </w:pPr>
      <w:r>
        <w:rPr>
          <w:sz w:val="24"/>
        </w:rPr>
        <w:t>THEORETICAL</w:t>
      </w:r>
      <w:r>
        <w:rPr>
          <w:spacing w:val="-24"/>
          <w:sz w:val="24"/>
        </w:rPr>
        <w:t xml:space="preserve"> </w:t>
      </w:r>
      <w:r>
        <w:rPr>
          <w:sz w:val="24"/>
        </w:rPr>
        <w:t>APPROACHES</w:t>
      </w:r>
    </w:p>
    <w:p w:rsidR="00AF6A32" w:rsidRDefault="00DA5329">
      <w:pPr>
        <w:pStyle w:val="ListeParagraf"/>
        <w:numPr>
          <w:ilvl w:val="1"/>
          <w:numId w:val="6"/>
        </w:numPr>
        <w:tabs>
          <w:tab w:val="left" w:pos="1955"/>
        </w:tabs>
        <w:spacing w:before="213" w:line="427" w:lineRule="auto"/>
        <w:ind w:left="1251" w:right="5744" w:firstLine="283"/>
        <w:rPr>
          <w:sz w:val="24"/>
        </w:rPr>
      </w:pPr>
      <w:r>
        <w:rPr>
          <w:spacing w:val="-4"/>
          <w:sz w:val="24"/>
        </w:rPr>
        <w:t xml:space="preserve">LITERATURE </w:t>
      </w:r>
      <w:r>
        <w:rPr>
          <w:spacing w:val="-3"/>
          <w:sz w:val="24"/>
        </w:rPr>
        <w:t xml:space="preserve">REVIEW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</w:p>
    <w:p w:rsidR="00AF6A32" w:rsidRDefault="00DA5329">
      <w:pPr>
        <w:pStyle w:val="ListeParagraf"/>
        <w:numPr>
          <w:ilvl w:val="1"/>
          <w:numId w:val="5"/>
        </w:numPr>
        <w:tabs>
          <w:tab w:val="left" w:pos="1881"/>
        </w:tabs>
        <w:spacing w:before="0" w:line="273" w:lineRule="exact"/>
        <w:ind w:hanging="347"/>
        <w:rPr>
          <w:sz w:val="24"/>
        </w:rPr>
      </w:pPr>
      <w:r>
        <w:rPr>
          <w:sz w:val="24"/>
        </w:rPr>
        <w:t>APPROACH</w:t>
      </w:r>
    </w:p>
    <w:p w:rsidR="00AF6A32" w:rsidRDefault="00DA5329">
      <w:pPr>
        <w:pStyle w:val="ListeParagraf"/>
        <w:numPr>
          <w:ilvl w:val="2"/>
          <w:numId w:val="5"/>
        </w:numPr>
        <w:tabs>
          <w:tab w:val="left" w:pos="2500"/>
        </w:tabs>
        <w:spacing w:before="212"/>
        <w:ind w:hanging="541"/>
        <w:rPr>
          <w:sz w:val="24"/>
        </w:rPr>
      </w:pPr>
      <w:r>
        <w:rPr>
          <w:sz w:val="24"/>
        </w:rPr>
        <w:t xml:space="preserve">Current </w:t>
      </w:r>
      <w:proofErr w:type="spellStart"/>
      <w:r>
        <w:rPr>
          <w:sz w:val="24"/>
        </w:rPr>
        <w:t>Approaches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Literature</w:t>
      </w:r>
      <w:proofErr w:type="spellEnd"/>
    </w:p>
    <w:p w:rsidR="00AF6A32" w:rsidRDefault="00DA5329">
      <w:pPr>
        <w:pStyle w:val="ListeParagraf"/>
        <w:numPr>
          <w:ilvl w:val="2"/>
          <w:numId w:val="5"/>
        </w:numPr>
        <w:tabs>
          <w:tab w:val="left" w:pos="2495"/>
        </w:tabs>
        <w:spacing w:before="213"/>
        <w:ind w:left="2494" w:hanging="536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Approach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</w:p>
    <w:p w:rsidR="00AF6A32" w:rsidRDefault="00DA5329">
      <w:pPr>
        <w:pStyle w:val="ListeParagraf"/>
        <w:numPr>
          <w:ilvl w:val="1"/>
          <w:numId w:val="5"/>
        </w:numPr>
        <w:tabs>
          <w:tab w:val="left" w:pos="1895"/>
        </w:tabs>
        <w:spacing w:line="424" w:lineRule="auto"/>
        <w:ind w:left="1251" w:right="6183" w:firstLine="283"/>
        <w:rPr>
          <w:sz w:val="24"/>
        </w:rPr>
      </w:pPr>
      <w:r>
        <w:rPr>
          <w:sz w:val="24"/>
        </w:rPr>
        <w:t xml:space="preserve">METHOD </w:t>
      </w:r>
      <w:r>
        <w:rPr>
          <w:spacing w:val="-6"/>
          <w:sz w:val="24"/>
        </w:rPr>
        <w:t xml:space="preserve">DETAILS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</w:p>
    <w:p w:rsidR="00AF6A32" w:rsidRDefault="00DA5329">
      <w:pPr>
        <w:pStyle w:val="GvdeMetni"/>
        <w:ind w:left="1251"/>
      </w:pPr>
      <w:r>
        <w:t>5 DISCUSSION AND EVALUATION</w:t>
      </w: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spacing w:before="2"/>
        <w:rPr>
          <w:sz w:val="35"/>
        </w:rPr>
      </w:pPr>
    </w:p>
    <w:p w:rsidR="00AF6A32" w:rsidRDefault="00DA5329">
      <w:pPr>
        <w:pStyle w:val="GvdeMetni"/>
        <w:spacing w:line="424" w:lineRule="auto"/>
        <w:ind w:left="685" w:right="960" w:firstLine="566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chapters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is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:rsidR="00AF6A32" w:rsidRDefault="00DA5329">
      <w:pPr>
        <w:pStyle w:val="GvdeMetni"/>
        <w:spacing w:line="424" w:lineRule="auto"/>
        <w:ind w:left="685" w:right="962" w:firstLine="566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appendices</w:t>
      </w:r>
      <w:proofErr w:type="spellEnd"/>
      <w:r>
        <w:t xml:space="preserve">,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appendix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sequential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A, B, C) is </w:t>
      </w:r>
      <w:proofErr w:type="spellStart"/>
      <w:r>
        <w:t>given</w:t>
      </w:r>
      <w:proofErr w:type="spellEnd"/>
      <w:r>
        <w:t xml:space="preserve">. </w:t>
      </w:r>
      <w:proofErr w:type="spellStart"/>
      <w:r>
        <w:t>Subsections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A.1, A.2,</w:t>
      </w:r>
      <w:r>
        <w:rPr>
          <w:spacing w:val="-42"/>
        </w:rPr>
        <w:t xml:space="preserve"> </w:t>
      </w:r>
      <w:r>
        <w:t>A2.1).</w:t>
      </w:r>
    </w:p>
    <w:p w:rsidR="00AF6A32" w:rsidRDefault="00DA5329">
      <w:pPr>
        <w:pStyle w:val="GvdeMetni"/>
        <w:spacing w:before="3"/>
        <w:ind w:left="1251"/>
      </w:pPr>
      <w:r>
        <w:t>.</w:t>
      </w:r>
    </w:p>
    <w:p w:rsidR="00AF6A32" w:rsidRDefault="00AF6A32">
      <w:pPr>
        <w:pStyle w:val="GvdeMetni"/>
        <w:rPr>
          <w:sz w:val="26"/>
        </w:rPr>
      </w:pPr>
    </w:p>
    <w:p w:rsidR="00AF6A32" w:rsidRDefault="00DA5329">
      <w:pPr>
        <w:pStyle w:val="Balk2"/>
        <w:spacing w:before="226"/>
        <w:ind w:left="798" w:firstLine="0"/>
      </w:pPr>
      <w:bookmarkStart w:id="18" w:name="_bookmark13"/>
      <w:bookmarkEnd w:id="18"/>
      <w:r>
        <w:t>5.3 RESULT AND SUGGESTIONS</w:t>
      </w:r>
    </w:p>
    <w:p w:rsidR="00AF6A32" w:rsidRDefault="00AF6A32">
      <w:pPr>
        <w:pStyle w:val="GvdeMetni"/>
        <w:rPr>
          <w:b/>
          <w:sz w:val="34"/>
        </w:rPr>
      </w:pPr>
    </w:p>
    <w:p w:rsidR="00AF6A32" w:rsidRDefault="00DA5329">
      <w:pPr>
        <w:pStyle w:val="GvdeMetni"/>
        <w:spacing w:before="222" w:line="424" w:lineRule="auto"/>
        <w:ind w:left="685" w:right="957" w:firstLine="566"/>
        <w:jc w:val="both"/>
      </w:pPr>
      <w:proofErr w:type="spellStart"/>
      <w:r>
        <w:t>Inferences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clear</w:t>
      </w:r>
      <w:proofErr w:type="spellEnd"/>
      <w:r>
        <w:t xml:space="preserve">, </w:t>
      </w:r>
      <w:proofErr w:type="spellStart"/>
      <w:r>
        <w:t>precise</w:t>
      </w:r>
      <w:proofErr w:type="spellEnd"/>
      <w:r>
        <w:t xml:space="preserve">, </w:t>
      </w:r>
      <w:proofErr w:type="spellStart"/>
      <w:r>
        <w:t>consistent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striking</w:t>
      </w:r>
      <w:proofErr w:type="spellEnd"/>
      <w:r>
        <w:t xml:space="preserve">. </w:t>
      </w:r>
      <w:proofErr w:type="spellStart"/>
      <w:r>
        <w:t>Inferences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i</w:t>
      </w:r>
      <w:r>
        <w:t>ncluded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the</w:t>
      </w:r>
      <w:proofErr w:type="spellEnd"/>
      <w:r>
        <w:rPr>
          <w:spacing w:val="22"/>
        </w:rPr>
        <w:t xml:space="preserve"> </w:t>
      </w:r>
      <w:proofErr w:type="spellStart"/>
      <w:r>
        <w:t>viability</w:t>
      </w:r>
      <w:proofErr w:type="spellEnd"/>
      <w:r>
        <w:rPr>
          <w:spacing w:val="23"/>
        </w:rPr>
        <w:t xml:space="preserve"> </w:t>
      </w:r>
      <w:proofErr w:type="spellStart"/>
      <w:r>
        <w:t>and</w:t>
      </w:r>
      <w:proofErr w:type="spellEnd"/>
      <w:r>
        <w:rPr>
          <w:spacing w:val="22"/>
        </w:rPr>
        <w:t xml:space="preserve"> </w:t>
      </w:r>
      <w:proofErr w:type="spellStart"/>
      <w:r>
        <w:t>benefits</w:t>
      </w:r>
      <w:proofErr w:type="spellEnd"/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proofErr w:type="spellStart"/>
      <w:r>
        <w:t>inferences</w:t>
      </w:r>
      <w:proofErr w:type="spellEnd"/>
      <w:r>
        <w:rPr>
          <w:spacing w:val="22"/>
        </w:rPr>
        <w:t xml:space="preserve"> </w:t>
      </w:r>
      <w:proofErr w:type="spellStart"/>
      <w:r>
        <w:t>should</w:t>
      </w:r>
      <w:proofErr w:type="spellEnd"/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proofErr w:type="spellStart"/>
      <w:r>
        <w:t>emphasized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t>In</w:t>
      </w:r>
      <w:proofErr w:type="spellEnd"/>
      <w:r>
        <w:rPr>
          <w:spacing w:val="22"/>
        </w:rPr>
        <w:t xml:space="preserve"> </w:t>
      </w:r>
      <w:proofErr w:type="spellStart"/>
      <w:r>
        <w:t>the</w:t>
      </w:r>
      <w:proofErr w:type="spellEnd"/>
      <w:r>
        <w:rPr>
          <w:spacing w:val="22"/>
        </w:rPr>
        <w:t xml:space="preserve"> </w:t>
      </w:r>
      <w:proofErr w:type="spellStart"/>
      <w:r>
        <w:t>light</w:t>
      </w:r>
      <w:proofErr w:type="spellEnd"/>
      <w:r>
        <w:rPr>
          <w:spacing w:val="20"/>
        </w:rPr>
        <w:t xml:space="preserve"> </w:t>
      </w:r>
      <w:r>
        <w:t>of</w:t>
      </w:r>
    </w:p>
    <w:p w:rsidR="00AF6A32" w:rsidRDefault="00AF6A32">
      <w:pPr>
        <w:spacing w:line="424" w:lineRule="auto"/>
        <w:jc w:val="both"/>
        <w:sectPr w:rsidR="00AF6A32">
          <w:pgSz w:w="11910" w:h="16840"/>
          <w:pgMar w:top="148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67" w:line="427" w:lineRule="auto"/>
        <w:ind w:left="685" w:right="967"/>
      </w:pPr>
      <w:bookmarkStart w:id="19" w:name="_bookmark14"/>
      <w:bookmarkEnd w:id="19"/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together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>.</w:t>
      </w:r>
    </w:p>
    <w:p w:rsidR="00AF6A32" w:rsidRDefault="00AF6A32">
      <w:pPr>
        <w:spacing w:line="427" w:lineRule="auto"/>
        <w:sectPr w:rsidR="00AF6A32">
          <w:pgSz w:w="11910" w:h="16840"/>
          <w:pgMar w:top="1440" w:right="460" w:bottom="1800" w:left="1300" w:header="0" w:footer="1540" w:gutter="0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ind w:right="274"/>
      </w:pPr>
      <w:r>
        <w:t>6 REFERENCES AND CITING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spacing w:before="10"/>
        <w:rPr>
          <w:b/>
          <w:sz w:val="31"/>
        </w:rPr>
      </w:pPr>
    </w:p>
    <w:p w:rsidR="00AF6A32" w:rsidRDefault="00DA5329">
      <w:pPr>
        <w:pStyle w:val="GvdeMetni"/>
        <w:spacing w:before="1" w:line="424" w:lineRule="auto"/>
        <w:ind w:left="685" w:right="953" w:firstLine="566"/>
        <w:jc w:val="both"/>
      </w:pPr>
      <w:proofErr w:type="spellStart"/>
      <w:r>
        <w:t>Resources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as </w:t>
      </w:r>
      <w:proofErr w:type="spellStart"/>
      <w:r>
        <w:t>up-to-date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up-to</w:t>
      </w:r>
      <w:proofErr w:type="spellEnd"/>
      <w:r>
        <w:t xml:space="preserve">- </w:t>
      </w:r>
      <w:proofErr w:type="spellStart"/>
      <w:r>
        <w:t>date</w:t>
      </w:r>
      <w:proofErr w:type="spellEnd"/>
      <w:r>
        <w:t xml:space="preserve"> sources is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listing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sources. </w:t>
      </w:r>
      <w:proofErr w:type="spellStart"/>
      <w:r>
        <w:t>In</w:t>
      </w:r>
      <w:proofErr w:type="spellEnd"/>
      <w:r>
        <w:t xml:space="preserve"> general,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5 </w:t>
      </w:r>
      <w:proofErr w:type="spellStart"/>
      <w:r>
        <w:t>years</w:t>
      </w:r>
      <w:proofErr w:type="spellEnd"/>
      <w:r>
        <w:t xml:space="preserve">. Of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is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in </w:t>
      </w:r>
      <w:proofErr w:type="spellStart"/>
      <w:r>
        <w:t>classical</w:t>
      </w:r>
      <w:proofErr w:type="spellEnd"/>
      <w:r>
        <w:t xml:space="preserve"> sources. A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in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is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available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, an </w:t>
      </w:r>
      <w:proofErr w:type="spellStart"/>
      <w:r>
        <w:t>unread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can </w:t>
      </w:r>
      <w:proofErr w:type="spellStart"/>
      <w:r>
        <w:t>never</w:t>
      </w:r>
      <w:proofErr w:type="spellEnd"/>
      <w:r>
        <w:t xml:space="preserve"> be </w:t>
      </w:r>
      <w:proofErr w:type="spellStart"/>
      <w:r>
        <w:t>used</w:t>
      </w:r>
      <w:proofErr w:type="spellEnd"/>
      <w:r>
        <w:t>.</w:t>
      </w:r>
    </w:p>
    <w:p w:rsidR="00AF6A32" w:rsidRDefault="00AF6A32">
      <w:pPr>
        <w:pStyle w:val="GvdeMetni"/>
        <w:spacing w:before="6"/>
        <w:rPr>
          <w:sz w:val="31"/>
        </w:rPr>
      </w:pPr>
    </w:p>
    <w:p w:rsidR="00AF6A32" w:rsidRDefault="00DA5329">
      <w:pPr>
        <w:pStyle w:val="GvdeMetni"/>
        <w:spacing w:line="424" w:lineRule="auto"/>
        <w:ind w:left="685" w:right="963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sixth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(APA 6th Edition)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>.</w:t>
      </w:r>
    </w:p>
    <w:p w:rsidR="00AF6A32" w:rsidRDefault="00AF6A32">
      <w:pPr>
        <w:pStyle w:val="GvdeMetni"/>
        <w:spacing w:before="5"/>
        <w:rPr>
          <w:sz w:val="34"/>
        </w:rPr>
      </w:pPr>
    </w:p>
    <w:p w:rsidR="00AF6A32" w:rsidRDefault="00DA5329">
      <w:pPr>
        <w:pStyle w:val="Balk2"/>
        <w:numPr>
          <w:ilvl w:val="1"/>
          <w:numId w:val="4"/>
        </w:numPr>
        <w:tabs>
          <w:tab w:val="left" w:pos="1283"/>
        </w:tabs>
      </w:pPr>
      <w:bookmarkStart w:id="20" w:name="_bookmark15"/>
      <w:bookmarkEnd w:id="20"/>
      <w:r>
        <w:t>IN TEXT</w:t>
      </w:r>
      <w:r>
        <w:rPr>
          <w:spacing w:val="-12"/>
        </w:rPr>
        <w:t xml:space="preserve"> </w:t>
      </w:r>
      <w:r>
        <w:rPr>
          <w:spacing w:val="-6"/>
        </w:rPr>
        <w:t>CITATION</w:t>
      </w:r>
    </w:p>
    <w:p w:rsidR="00AF6A32" w:rsidRDefault="00AF6A32">
      <w:pPr>
        <w:pStyle w:val="GvdeMetni"/>
        <w:spacing w:before="5"/>
        <w:rPr>
          <w:b/>
          <w:sz w:val="35"/>
        </w:rPr>
      </w:pPr>
    </w:p>
    <w:p w:rsidR="00AF6A32" w:rsidRDefault="00DA5329">
      <w:pPr>
        <w:pStyle w:val="Balk4"/>
      </w:pPr>
      <w:proofErr w:type="spellStart"/>
      <w:r>
        <w:t>Singe</w:t>
      </w:r>
      <w:proofErr w:type="spellEnd"/>
      <w:r>
        <w:rPr>
          <w:spacing w:val="-2"/>
        </w:rPr>
        <w:t xml:space="preserve"> </w:t>
      </w:r>
      <w:r>
        <w:t>author:</w:t>
      </w:r>
    </w:p>
    <w:p w:rsidR="00AF6A32" w:rsidRDefault="00AF6A32">
      <w:pPr>
        <w:pStyle w:val="GvdeMetni"/>
        <w:spacing w:before="7"/>
        <w:rPr>
          <w:b/>
          <w:sz w:val="32"/>
        </w:rPr>
      </w:pPr>
    </w:p>
    <w:p w:rsidR="00AF6A32" w:rsidRDefault="00DA5329">
      <w:pPr>
        <w:pStyle w:val="GvdeMetni"/>
        <w:spacing w:line="568" w:lineRule="auto"/>
        <w:ind w:left="685" w:right="6037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Baysal </w:t>
      </w:r>
      <w:r>
        <w:rPr>
          <w:spacing w:val="-3"/>
        </w:rPr>
        <w:t xml:space="preserve">(1982) </w:t>
      </w:r>
      <w:r>
        <w:t>(Baysal,</w:t>
      </w:r>
      <w:r>
        <w:rPr>
          <w:spacing w:val="-1"/>
        </w:rPr>
        <w:t xml:space="preserve"> </w:t>
      </w:r>
      <w:r>
        <w:t>1982)</w:t>
      </w:r>
    </w:p>
    <w:p w:rsidR="00AF6A32" w:rsidRDefault="00DA5329">
      <w:pPr>
        <w:pStyle w:val="Balk4"/>
        <w:spacing w:line="273" w:lineRule="exact"/>
      </w:pPr>
      <w:proofErr w:type="spellStart"/>
      <w:r>
        <w:t>Two</w:t>
      </w:r>
      <w:proofErr w:type="spellEnd"/>
      <w:r>
        <w:rPr>
          <w:spacing w:val="-2"/>
        </w:rPr>
        <w:t xml:space="preserve"> </w:t>
      </w:r>
      <w:proofErr w:type="spellStart"/>
      <w:r>
        <w:t>authors</w:t>
      </w:r>
      <w:proofErr w:type="spellEnd"/>
      <w:r>
        <w:t>:</w:t>
      </w:r>
    </w:p>
    <w:p w:rsidR="00AF6A32" w:rsidRDefault="00AF6A32">
      <w:pPr>
        <w:pStyle w:val="GvdeMetni"/>
        <w:spacing w:before="7"/>
        <w:rPr>
          <w:b/>
          <w:sz w:val="32"/>
        </w:rPr>
      </w:pPr>
    </w:p>
    <w:p w:rsidR="00AF6A32" w:rsidRDefault="00DA5329">
      <w:pPr>
        <w:pStyle w:val="GvdeMetni"/>
        <w:spacing w:line="568" w:lineRule="auto"/>
        <w:ind w:left="685" w:right="5199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Wegener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Petty</w:t>
      </w:r>
      <w:proofErr w:type="spellEnd"/>
      <w:r>
        <w:t xml:space="preserve"> (1994) (...) (</w:t>
      </w:r>
      <w:proofErr w:type="spellStart"/>
      <w:r>
        <w:t>Wegener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Petty</w:t>
      </w:r>
      <w:proofErr w:type="spellEnd"/>
      <w:r>
        <w:t>, 1994)</w:t>
      </w:r>
    </w:p>
    <w:p w:rsidR="00AF6A32" w:rsidRDefault="00DA5329">
      <w:pPr>
        <w:pStyle w:val="Balk4"/>
        <w:spacing w:line="273" w:lineRule="exact"/>
      </w:pPr>
      <w:r>
        <w:t xml:space="preserve">Three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>:</w:t>
      </w:r>
    </w:p>
    <w:p w:rsidR="00AF6A32" w:rsidRDefault="00AF6A32">
      <w:pPr>
        <w:spacing w:line="273" w:lineRule="exact"/>
        <w:sectPr w:rsidR="00AF6A32">
          <w:pgSz w:w="11910" w:h="16840"/>
          <w:pgMar w:top="158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65"/>
        <w:ind w:left="685"/>
      </w:pPr>
      <w:proofErr w:type="spellStart"/>
      <w:r>
        <w:lastRenderedPageBreak/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time:</w:t>
      </w:r>
    </w:p>
    <w:p w:rsidR="00AF6A32" w:rsidRDefault="00AF6A32">
      <w:pPr>
        <w:pStyle w:val="GvdeMetni"/>
        <w:spacing w:before="7"/>
        <w:rPr>
          <w:sz w:val="32"/>
        </w:rPr>
      </w:pPr>
    </w:p>
    <w:p w:rsidR="00AF6A32" w:rsidRDefault="00DA5329">
      <w:pPr>
        <w:pStyle w:val="GvdeMetni"/>
        <w:ind w:left="685"/>
      </w:pPr>
      <w:r>
        <w:t>(</w:t>
      </w:r>
      <w:proofErr w:type="spellStart"/>
      <w:r>
        <w:t>Kernis</w:t>
      </w:r>
      <w:proofErr w:type="spellEnd"/>
      <w:r>
        <w:t xml:space="preserve">, Cornell, Sun, </w:t>
      </w:r>
      <w:proofErr w:type="spellStart"/>
      <w:r>
        <w:t>Berry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Harlow</w:t>
      </w:r>
      <w:proofErr w:type="spellEnd"/>
      <w:r>
        <w:t>, 1993)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GvdeMetni"/>
        <w:spacing w:line="568" w:lineRule="auto"/>
        <w:ind w:left="685" w:right="1247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</w:t>
      </w:r>
      <w:r>
        <w:t>st</w:t>
      </w:r>
      <w:proofErr w:type="spellEnd"/>
      <w:r>
        <w:t xml:space="preserve"> author is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“et al.” is </w:t>
      </w:r>
      <w:proofErr w:type="spellStart"/>
      <w:r>
        <w:t>used</w:t>
      </w:r>
      <w:proofErr w:type="spellEnd"/>
      <w:r>
        <w:t>: (</w:t>
      </w:r>
      <w:proofErr w:type="spellStart"/>
      <w:r>
        <w:t>Kernis</w:t>
      </w:r>
      <w:proofErr w:type="spellEnd"/>
      <w:r>
        <w:t xml:space="preserve"> et al., 1993)</w:t>
      </w:r>
    </w:p>
    <w:p w:rsidR="00AF6A32" w:rsidRDefault="00DA5329">
      <w:pPr>
        <w:pStyle w:val="Balk4"/>
        <w:spacing w:line="271" w:lineRule="exact"/>
      </w:pPr>
      <w:proofErr w:type="spellStart"/>
      <w:r>
        <w:t>Six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line="568" w:lineRule="auto"/>
        <w:ind w:left="685" w:right="3226"/>
      </w:pP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author is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“et al.” is </w:t>
      </w:r>
      <w:proofErr w:type="spellStart"/>
      <w:r>
        <w:t>used</w:t>
      </w:r>
      <w:proofErr w:type="spellEnd"/>
      <w:r>
        <w:t xml:space="preserve">: As Harris et al. (2001) </w:t>
      </w:r>
      <w:proofErr w:type="spellStart"/>
      <w:r>
        <w:t>states</w:t>
      </w:r>
      <w:proofErr w:type="spellEnd"/>
      <w:r>
        <w:t xml:space="preserve"> (...)</w:t>
      </w:r>
    </w:p>
    <w:p w:rsidR="00AF6A32" w:rsidRDefault="00DA5329">
      <w:pPr>
        <w:pStyle w:val="GvdeMetni"/>
        <w:spacing w:line="568" w:lineRule="auto"/>
        <w:ind w:left="685" w:right="5839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Harris et al. (2001) (…) (Harris et a</w:t>
      </w:r>
      <w:r>
        <w:t>l., 2001)</w:t>
      </w:r>
    </w:p>
    <w:p w:rsidR="00AF6A32" w:rsidRDefault="00DA5329">
      <w:pPr>
        <w:pStyle w:val="Balk4"/>
        <w:spacing w:line="273" w:lineRule="exact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author is not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 </w:t>
      </w:r>
      <w:proofErr w:type="spellStart"/>
      <w:r>
        <w:t>stated</w:t>
      </w:r>
      <w:proofErr w:type="spellEnd"/>
      <w:r>
        <w:t>:</w:t>
      </w:r>
    </w:p>
    <w:p w:rsidR="00AF6A32" w:rsidRDefault="00AF6A32">
      <w:pPr>
        <w:pStyle w:val="GvdeMetni"/>
        <w:spacing w:before="2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67"/>
      </w:pP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in </w:t>
      </w:r>
      <w:proofErr w:type="spellStart"/>
      <w:r>
        <w:t>parenthesis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quotes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GvdeMetni"/>
        <w:spacing w:line="283" w:lineRule="auto"/>
        <w:ind w:left="685" w:right="956"/>
      </w:pPr>
      <w:proofErr w:type="spellStart"/>
      <w:r>
        <w:t>Politicians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bureaucrats</w:t>
      </w:r>
      <w:proofErr w:type="spellEnd"/>
      <w:r>
        <w:t xml:space="preserve"> define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as </w:t>
      </w:r>
      <w:proofErr w:type="spellStart"/>
      <w:r>
        <w:t>unacceptable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scandalous</w:t>
      </w:r>
      <w:proofErr w:type="spellEnd"/>
      <w:r>
        <w:t xml:space="preserve"> (“</w:t>
      </w:r>
      <w:proofErr w:type="spellStart"/>
      <w:r>
        <w:t>Die</w:t>
      </w:r>
      <w:proofErr w:type="spellEnd"/>
      <w:r>
        <w:t xml:space="preserve"> </w:t>
      </w:r>
      <w:proofErr w:type="spellStart"/>
      <w:r>
        <w:t>Pisa-Analyse</w:t>
      </w:r>
      <w:proofErr w:type="spellEnd"/>
      <w:r>
        <w:t>”, 2001).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author is an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government</w:t>
      </w:r>
      <w:proofErr w:type="spellEnd"/>
      <w:r>
        <w:t xml:space="preserve"> body:</w:t>
      </w:r>
    </w:p>
    <w:p w:rsidR="00AF6A32" w:rsidRDefault="00AF6A32">
      <w:pPr>
        <w:pStyle w:val="GvdeMetni"/>
        <w:spacing w:before="8"/>
        <w:rPr>
          <w:b/>
          <w:sz w:val="32"/>
        </w:rPr>
      </w:pPr>
    </w:p>
    <w:p w:rsidR="00AF6A32" w:rsidRDefault="00DA5329">
      <w:pPr>
        <w:pStyle w:val="GvdeMetni"/>
        <w:spacing w:before="1" w:line="283" w:lineRule="auto"/>
        <w:ind w:left="685" w:right="967"/>
      </w:pPr>
      <w:proofErr w:type="spellStart"/>
      <w:r>
        <w:t>The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is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; </w:t>
      </w:r>
      <w:proofErr w:type="spellStart"/>
      <w:r>
        <w:t>if</w:t>
      </w:r>
      <w:proofErr w:type="spellEnd"/>
      <w:r>
        <w:t xml:space="preserve"> it is a </w:t>
      </w:r>
      <w:proofErr w:type="spellStart"/>
      <w:r>
        <w:t>well-known</w:t>
      </w:r>
      <w:proofErr w:type="spellEnd"/>
      <w:r>
        <w:t xml:space="preserve"> body,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abbreviatio</w:t>
      </w:r>
      <w:r>
        <w:t>n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rPr>
          <w:spacing w:val="-2"/>
        </w:rPr>
        <w:t xml:space="preserve"> </w:t>
      </w:r>
      <w:proofErr w:type="spellStart"/>
      <w:r>
        <w:t>made</w:t>
      </w:r>
      <w:proofErr w:type="spellEnd"/>
      <w:r>
        <w:t>:</w:t>
      </w:r>
    </w:p>
    <w:p w:rsidR="00AF6A32" w:rsidRDefault="00AF6A32">
      <w:pPr>
        <w:pStyle w:val="GvdeMetni"/>
        <w:spacing w:before="5"/>
        <w:rPr>
          <w:sz w:val="28"/>
        </w:rPr>
      </w:pPr>
    </w:p>
    <w:p w:rsidR="00AF6A32" w:rsidRDefault="00DA5329">
      <w:pPr>
        <w:pStyle w:val="GvdeMetni"/>
        <w:spacing w:before="1"/>
        <w:ind w:left="685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Psyschology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(2000).</w:t>
      </w:r>
    </w:p>
    <w:p w:rsidR="00AF6A32" w:rsidRDefault="00AF6A32">
      <w:pPr>
        <w:pStyle w:val="GvdeMetni"/>
        <w:spacing w:before="6"/>
        <w:rPr>
          <w:sz w:val="32"/>
        </w:rPr>
      </w:pPr>
    </w:p>
    <w:p w:rsidR="00AF6A32" w:rsidRDefault="00DA5329">
      <w:pPr>
        <w:pStyle w:val="GvdeMetni"/>
        <w:spacing w:line="568" w:lineRule="auto"/>
        <w:ind w:left="685" w:right="3298"/>
      </w:pPr>
      <w:r>
        <w:t xml:space="preserve">First </w:t>
      </w:r>
      <w:proofErr w:type="spellStart"/>
      <w:r>
        <w:t>citation</w:t>
      </w:r>
      <w:proofErr w:type="spellEnd"/>
      <w:r>
        <w:t>: (</w:t>
      </w:r>
      <w:proofErr w:type="spellStart"/>
      <w:r>
        <w:t>Mothers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Drunk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[MADD], 2000) Second </w:t>
      </w:r>
      <w:proofErr w:type="spellStart"/>
      <w:r>
        <w:t>citation</w:t>
      </w:r>
      <w:proofErr w:type="spellEnd"/>
      <w:r>
        <w:t>: (MADD, 2000)</w:t>
      </w:r>
    </w:p>
    <w:p w:rsidR="00AF6A32" w:rsidRDefault="00DA5329">
      <w:pPr>
        <w:pStyle w:val="Balk4"/>
        <w:spacing w:line="274" w:lineRule="exact"/>
      </w:pPr>
      <w:proofErr w:type="spellStart"/>
      <w:r>
        <w:t>When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cited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parenthesis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67"/>
      </w:pP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works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semi </w:t>
      </w:r>
      <w:proofErr w:type="spellStart"/>
      <w:r>
        <w:t>colon</w:t>
      </w:r>
      <w:proofErr w:type="spellEnd"/>
      <w:r>
        <w:t>:</w:t>
      </w:r>
    </w:p>
    <w:p w:rsidR="00AF6A32" w:rsidRDefault="00AF6A32">
      <w:pPr>
        <w:spacing w:line="283" w:lineRule="auto"/>
        <w:sectPr w:rsidR="00AF6A32">
          <w:pgSz w:w="11910" w:h="16840"/>
          <w:pgMar w:top="136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172"/>
        <w:ind w:left="685"/>
      </w:pPr>
      <w:r>
        <w:lastRenderedPageBreak/>
        <w:t xml:space="preserve">(Akar, H. 2010; Çalışkan, 2008; Dinçer ve </w:t>
      </w:r>
      <w:proofErr w:type="spellStart"/>
      <w:r>
        <w:t>Kolaşin</w:t>
      </w:r>
      <w:proofErr w:type="spellEnd"/>
      <w:r>
        <w:t>, 2009; Engin-Demir, 2009; Tunç,</w:t>
      </w:r>
    </w:p>
    <w:p w:rsidR="00AF6A32" w:rsidRDefault="00DA5329">
      <w:pPr>
        <w:pStyle w:val="GvdeMetni"/>
        <w:spacing w:before="48"/>
        <w:ind w:left="685"/>
      </w:pPr>
      <w:r>
        <w:t>2007)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Balk4"/>
      </w:pPr>
      <w:proofErr w:type="spellStart"/>
      <w:r>
        <w:t>When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ind w:left="685"/>
      </w:pP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name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confusion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sz w:val="32"/>
        </w:rPr>
      </w:pPr>
    </w:p>
    <w:p w:rsidR="00AF6A32" w:rsidRDefault="00DA5329">
      <w:pPr>
        <w:pStyle w:val="GvdeMetni"/>
        <w:ind w:left="685"/>
      </w:pPr>
      <w:r>
        <w:t>(E. Johnson, 2001; L. Johnson, 1998)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Balk4"/>
        <w:spacing w:line="283" w:lineRule="auto"/>
        <w:ind w:right="955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author’s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works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cited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28"/>
        </w:rPr>
      </w:pPr>
    </w:p>
    <w:p w:rsidR="00AF6A32" w:rsidRDefault="00DA5329">
      <w:pPr>
        <w:pStyle w:val="GvdeMetni"/>
        <w:spacing w:before="1"/>
        <w:ind w:left="685"/>
      </w:pPr>
      <w:proofErr w:type="spellStart"/>
      <w:r>
        <w:t>The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(a, b, c)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sz w:val="32"/>
        </w:rPr>
      </w:pPr>
    </w:p>
    <w:p w:rsidR="00AF6A32" w:rsidRDefault="00DA5329">
      <w:pPr>
        <w:pStyle w:val="GvdeMetni"/>
        <w:ind w:left="685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Berndt</w:t>
      </w:r>
      <w:proofErr w:type="spellEnd"/>
      <w:r>
        <w:t xml:space="preserve"> (198</w:t>
      </w:r>
      <w:r>
        <w:t xml:space="preserve">1a)’s </w:t>
      </w:r>
      <w:proofErr w:type="spellStart"/>
      <w:r>
        <w:t>study</w:t>
      </w:r>
      <w:proofErr w:type="spellEnd"/>
      <w:r>
        <w:t xml:space="preserve"> (...)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Balk4"/>
      </w:pPr>
      <w:proofErr w:type="spellStart"/>
      <w:r>
        <w:t>Interviews</w:t>
      </w:r>
      <w:proofErr w:type="spellEnd"/>
      <w:r>
        <w:t xml:space="preserve">,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emails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56"/>
        <w:jc w:val="both"/>
      </w:pP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contacted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stated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</w:t>
      </w:r>
      <w:r>
        <w:t>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>: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GvdeMetni"/>
        <w:ind w:left="685"/>
      </w:pPr>
      <w:r>
        <w:t xml:space="preserve">(N. </w:t>
      </w:r>
      <w:proofErr w:type="spellStart"/>
      <w:r>
        <w:t>AlSayyad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25 </w:t>
      </w:r>
      <w:proofErr w:type="spellStart"/>
      <w:r>
        <w:t>March</w:t>
      </w:r>
      <w:proofErr w:type="spellEnd"/>
      <w:r>
        <w:t xml:space="preserve"> 2012)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GvdeMetni"/>
        <w:spacing w:line="280" w:lineRule="auto"/>
        <w:ind w:left="685" w:right="967"/>
      </w:pPr>
      <w:r>
        <w:t xml:space="preserve">N. </w:t>
      </w:r>
      <w:proofErr w:type="spellStart"/>
      <w:r>
        <w:t>AlSayyad</w:t>
      </w:r>
      <w:proofErr w:type="spellEnd"/>
      <w:r>
        <w:t xml:space="preserve"> küreselleşme ve </w:t>
      </w:r>
      <w:proofErr w:type="spellStart"/>
      <w:r>
        <w:t>neoliberalizmin</w:t>
      </w:r>
      <w:proofErr w:type="spellEnd"/>
      <w:r>
        <w:t xml:space="preserve"> (…) (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25 </w:t>
      </w:r>
      <w:proofErr w:type="spellStart"/>
      <w:r>
        <w:t>March</w:t>
      </w:r>
      <w:proofErr w:type="spellEnd"/>
      <w:r>
        <w:t xml:space="preserve"> 2012)</w:t>
      </w:r>
    </w:p>
    <w:p w:rsidR="00AF6A32" w:rsidRDefault="00AF6A32">
      <w:pPr>
        <w:pStyle w:val="GvdeMetni"/>
        <w:spacing w:before="9"/>
        <w:rPr>
          <w:sz w:val="28"/>
        </w:rPr>
      </w:pPr>
    </w:p>
    <w:p w:rsidR="00AF6A32" w:rsidRDefault="00DA5329">
      <w:pPr>
        <w:pStyle w:val="Balk4"/>
      </w:pPr>
      <w:proofErr w:type="spellStart"/>
      <w:r>
        <w:t>Footnotes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Endnotes</w:t>
      </w:r>
      <w:proofErr w:type="spellEnd"/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59"/>
        <w:jc w:val="both"/>
      </w:pPr>
      <w:proofErr w:type="spellStart"/>
      <w:r>
        <w:t>In</w:t>
      </w:r>
      <w:proofErr w:type="spellEnd"/>
      <w:r>
        <w:t xml:space="preserve"> APA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footnotes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endnotes</w:t>
      </w:r>
      <w:proofErr w:type="spellEnd"/>
      <w:r>
        <w:t xml:space="preserve"> is not </w:t>
      </w:r>
      <w:proofErr w:type="spellStart"/>
      <w:r>
        <w:t>preferred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as </w:t>
      </w:r>
      <w:proofErr w:type="spellStart"/>
      <w:r>
        <w:t>few</w:t>
      </w:r>
      <w:proofErr w:type="spellEnd"/>
      <w:r>
        <w:t xml:space="preserve"> </w:t>
      </w:r>
      <w:proofErr w:type="spellStart"/>
      <w:r>
        <w:t>footnotes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. A </w:t>
      </w:r>
      <w:proofErr w:type="spellStart"/>
      <w:r>
        <w:t>footnote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explanatory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>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GvdeMetni"/>
        <w:spacing w:line="283" w:lineRule="auto"/>
        <w:ind w:left="685" w:right="955"/>
        <w:jc w:val="both"/>
      </w:pPr>
      <w:proofErr w:type="spellStart"/>
      <w:r>
        <w:t>The</w:t>
      </w:r>
      <w:proofErr w:type="spellEnd"/>
      <w:r>
        <w:t xml:space="preserve"> APA </w:t>
      </w:r>
      <w:proofErr w:type="spellStart"/>
      <w:r>
        <w:t>recommends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"&amp;" </w:t>
      </w:r>
      <w:proofErr w:type="spellStart"/>
      <w:r>
        <w:t>instead</w:t>
      </w:r>
      <w:proofErr w:type="spellEnd"/>
      <w:r>
        <w:t xml:space="preserve"> of "</w:t>
      </w:r>
      <w:proofErr w:type="spellStart"/>
      <w:r>
        <w:t>and</w:t>
      </w:r>
      <w:proofErr w:type="spellEnd"/>
      <w:r>
        <w:t xml:space="preserve">" </w:t>
      </w:r>
      <w:r>
        <w:t xml:space="preserve">in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since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"&amp;" is not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place</w:t>
      </w:r>
      <w:proofErr w:type="spellEnd"/>
      <w:r>
        <w:t xml:space="preserve"> of "</w:t>
      </w:r>
      <w:proofErr w:type="spellStart"/>
      <w:r>
        <w:t>and</w:t>
      </w:r>
      <w:proofErr w:type="spellEnd"/>
      <w:r>
        <w:t xml:space="preserve">" in </w:t>
      </w:r>
      <w:proofErr w:type="spellStart"/>
      <w:r>
        <w:t>Turkish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"&amp;"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citing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>.</w:t>
      </w:r>
    </w:p>
    <w:p w:rsidR="00AF6A32" w:rsidRDefault="00AF6A32">
      <w:pPr>
        <w:pStyle w:val="GvdeMetni"/>
        <w:spacing w:before="5"/>
        <w:rPr>
          <w:sz w:val="28"/>
        </w:rPr>
      </w:pPr>
    </w:p>
    <w:p w:rsidR="00AF6A32" w:rsidRDefault="00DA5329">
      <w:pPr>
        <w:pStyle w:val="GvdeMetni"/>
        <w:spacing w:line="283" w:lineRule="auto"/>
        <w:ind w:left="685" w:right="954"/>
        <w:jc w:val="both"/>
      </w:pPr>
      <w:proofErr w:type="spellStart"/>
      <w:r>
        <w:t>Also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citing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author</w:t>
      </w:r>
      <w:r>
        <w:t>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APA “et al.” (</w:t>
      </w:r>
      <w:proofErr w:type="spellStart"/>
      <w:r>
        <w:t>Kernis</w:t>
      </w:r>
      <w:proofErr w:type="spellEnd"/>
      <w:r>
        <w:t xml:space="preserve"> et al., 1993) </w:t>
      </w:r>
      <w:proofErr w:type="spellStart"/>
      <w:r>
        <w:t>recommends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Turkish</w:t>
      </w:r>
      <w:proofErr w:type="spellEnd"/>
      <w:r>
        <w:t xml:space="preserve">, "vd." </w:t>
      </w:r>
      <w:proofErr w:type="spellStart"/>
      <w:r>
        <w:t>instead</w:t>
      </w:r>
      <w:proofErr w:type="spellEnd"/>
      <w:r>
        <w:t xml:space="preserve"> of “et al.” (</w:t>
      </w:r>
      <w:proofErr w:type="spellStart"/>
      <w:r>
        <w:t>Kernis</w:t>
      </w:r>
      <w:proofErr w:type="spellEnd"/>
      <w:r>
        <w:t xml:space="preserve"> vd., 1993)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>.</w:t>
      </w:r>
    </w:p>
    <w:p w:rsidR="00AF6A32" w:rsidRDefault="00AF6A32">
      <w:pPr>
        <w:spacing w:line="283" w:lineRule="auto"/>
        <w:jc w:val="both"/>
        <w:sectPr w:rsidR="00AF6A32">
          <w:pgSz w:w="11910" w:h="16840"/>
          <w:pgMar w:top="158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172" w:line="283" w:lineRule="auto"/>
        <w:ind w:left="685" w:right="960"/>
        <w:jc w:val="both"/>
      </w:pPr>
      <w:proofErr w:type="spellStart"/>
      <w:r>
        <w:lastRenderedPageBreak/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Idealkent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in Englis</w:t>
      </w:r>
      <w:r>
        <w:t xml:space="preserve">h,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APA </w:t>
      </w:r>
      <w:proofErr w:type="spellStart"/>
      <w:r>
        <w:t>standards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, "&amp;"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"</w:t>
      </w:r>
      <w:proofErr w:type="spellStart"/>
      <w:r>
        <w:t>and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"et al."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>.</w:t>
      </w:r>
    </w:p>
    <w:p w:rsidR="00AF6A32" w:rsidRDefault="00AF6A32">
      <w:pPr>
        <w:pStyle w:val="GvdeMetni"/>
        <w:spacing w:before="4"/>
        <w:rPr>
          <w:sz w:val="34"/>
        </w:rPr>
      </w:pPr>
    </w:p>
    <w:p w:rsidR="00AF6A32" w:rsidRDefault="00DA5329">
      <w:pPr>
        <w:pStyle w:val="Balk2"/>
        <w:numPr>
          <w:ilvl w:val="1"/>
          <w:numId w:val="4"/>
        </w:numPr>
        <w:tabs>
          <w:tab w:val="left" w:pos="1283"/>
        </w:tabs>
        <w:spacing w:before="1" w:line="424" w:lineRule="auto"/>
        <w:ind w:left="1203" w:right="1664" w:hanging="406"/>
      </w:pPr>
      <w:bookmarkStart w:id="21" w:name="_bookmark16"/>
      <w:bookmarkEnd w:id="21"/>
      <w:r>
        <w:t>CITING REFERENCES IN THE BIBLIOGRAPHY SECTION</w:t>
      </w:r>
    </w:p>
    <w:p w:rsidR="00AF6A32" w:rsidRDefault="00DA5329">
      <w:pPr>
        <w:pStyle w:val="Balk4"/>
        <w:spacing w:before="125"/>
      </w:pPr>
      <w:r>
        <w:t xml:space="preserve">Basic </w:t>
      </w:r>
      <w:proofErr w:type="spellStart"/>
      <w:r>
        <w:t>Principles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ind w:left="685"/>
        <w:rPr>
          <w:b/>
          <w:sz w:val="24"/>
        </w:rPr>
      </w:pPr>
      <w:proofErr w:type="spellStart"/>
      <w:r>
        <w:rPr>
          <w:b/>
          <w:sz w:val="24"/>
        </w:rPr>
        <w:t>Single</w:t>
      </w:r>
      <w:proofErr w:type="spellEnd"/>
      <w:r>
        <w:rPr>
          <w:b/>
          <w:sz w:val="24"/>
        </w:rPr>
        <w:t xml:space="preserve"> author:</w:t>
      </w:r>
    </w:p>
    <w:p w:rsidR="00AF6A32" w:rsidRDefault="00AF6A32">
      <w:pPr>
        <w:pStyle w:val="GvdeMetni"/>
        <w:spacing w:before="7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57"/>
        <w:jc w:val="both"/>
      </w:pPr>
      <w:proofErr w:type="spellStart"/>
      <w:r>
        <w:t>Berndt</w:t>
      </w:r>
      <w:proofErr w:type="spellEnd"/>
      <w:r>
        <w:t xml:space="preserve">, T. J. (2002). </w:t>
      </w:r>
      <w:proofErr w:type="spellStart"/>
      <w:r>
        <w:t>Friendship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social </w:t>
      </w:r>
      <w:proofErr w:type="spellStart"/>
      <w:r>
        <w:t>development</w:t>
      </w:r>
      <w:proofErr w:type="spellEnd"/>
      <w:r>
        <w:t xml:space="preserve">. Current </w:t>
      </w:r>
      <w:proofErr w:type="spellStart"/>
      <w:r>
        <w:t>Directions</w:t>
      </w:r>
      <w:proofErr w:type="spellEnd"/>
      <w:r>
        <w:t xml:space="preserve"> in </w:t>
      </w:r>
      <w:proofErr w:type="spellStart"/>
      <w:r>
        <w:t>Psychological</w:t>
      </w:r>
      <w:proofErr w:type="spellEnd"/>
      <w:r>
        <w:t xml:space="preserve"> Science, 11, 7-10.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ind w:left="685"/>
        <w:rPr>
          <w:b/>
          <w:sz w:val="24"/>
        </w:rPr>
      </w:pPr>
      <w:proofErr w:type="spellStart"/>
      <w:r>
        <w:rPr>
          <w:b/>
          <w:sz w:val="24"/>
        </w:rPr>
        <w:t>Two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</w:rPr>
        <w:t>authors</w:t>
      </w:r>
      <w:proofErr w:type="spellEnd"/>
      <w:r>
        <w:rPr>
          <w:b/>
          <w:sz w:val="24"/>
        </w:rP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spacing w:line="283" w:lineRule="auto"/>
        <w:ind w:left="685" w:right="954"/>
        <w:jc w:val="both"/>
        <w:rPr>
          <w:sz w:val="24"/>
        </w:rPr>
      </w:pPr>
      <w:proofErr w:type="spellStart"/>
      <w:r>
        <w:rPr>
          <w:sz w:val="24"/>
        </w:rPr>
        <w:t>Wegener</w:t>
      </w:r>
      <w:proofErr w:type="spellEnd"/>
      <w:r>
        <w:rPr>
          <w:sz w:val="24"/>
        </w:rPr>
        <w:t xml:space="preserve">, D. T.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Petty</w:t>
      </w:r>
      <w:proofErr w:type="spellEnd"/>
      <w:r>
        <w:rPr>
          <w:sz w:val="24"/>
        </w:rPr>
        <w:t xml:space="preserve">, R. E. (1994). </w:t>
      </w:r>
      <w:proofErr w:type="spellStart"/>
      <w:r>
        <w:rPr>
          <w:sz w:val="24"/>
        </w:rPr>
        <w:t>Mood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management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across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affective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states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hedonic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contingency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hypothesis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Personality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Social </w:t>
      </w:r>
      <w:proofErr w:type="spellStart"/>
      <w:r>
        <w:rPr>
          <w:i/>
          <w:sz w:val="24"/>
        </w:rPr>
        <w:t>Psychology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66, 1034-1048.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proofErr w:type="spellStart"/>
      <w:r>
        <w:t>Between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seven </w:t>
      </w:r>
      <w:proofErr w:type="spellStart"/>
      <w:r>
        <w:t>authors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before="1" w:line="283" w:lineRule="auto"/>
        <w:ind w:left="685" w:right="953"/>
        <w:jc w:val="both"/>
      </w:pPr>
      <w:proofErr w:type="spellStart"/>
      <w:r>
        <w:t>Kernis</w:t>
      </w:r>
      <w:proofErr w:type="spellEnd"/>
      <w:r>
        <w:t xml:space="preserve">, M. H., Cornell, D. P., Sun, C. R., </w:t>
      </w:r>
      <w:proofErr w:type="spellStart"/>
      <w:r>
        <w:t>Berry</w:t>
      </w:r>
      <w:proofErr w:type="spellEnd"/>
      <w:r>
        <w:t xml:space="preserve">, A., </w:t>
      </w:r>
      <w:proofErr w:type="spellStart"/>
      <w:r>
        <w:t>Harlow</w:t>
      </w:r>
      <w:proofErr w:type="spellEnd"/>
      <w:r>
        <w:t xml:space="preserve">, T. </w:t>
      </w:r>
      <w:proofErr w:type="spellStart"/>
      <w:r>
        <w:t>and</w:t>
      </w:r>
      <w:proofErr w:type="spellEnd"/>
      <w:r>
        <w:t xml:space="preserve"> Bach, J. S. (1993).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self-</w:t>
      </w:r>
      <w:proofErr w:type="spellStart"/>
      <w:r>
        <w:t>esteem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it is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</w:t>
      </w:r>
      <w:r>
        <w:t>ce</w:t>
      </w:r>
      <w:proofErr w:type="spellEnd"/>
      <w:r>
        <w:t xml:space="preserve"> of </w:t>
      </w:r>
      <w:proofErr w:type="spellStart"/>
      <w:r>
        <w:t>stability</w:t>
      </w:r>
      <w:proofErr w:type="spellEnd"/>
      <w:r>
        <w:t xml:space="preserve"> of self-</w:t>
      </w:r>
      <w:proofErr w:type="spellStart"/>
      <w:r>
        <w:t>esteem</w:t>
      </w:r>
      <w:proofErr w:type="spellEnd"/>
      <w:r>
        <w:t xml:space="preserve">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Personality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Social </w:t>
      </w:r>
      <w:proofErr w:type="spellStart"/>
      <w:r>
        <w:rPr>
          <w:i/>
        </w:rPr>
        <w:t>Psychology</w:t>
      </w:r>
      <w:proofErr w:type="spellEnd"/>
      <w:r>
        <w:rPr>
          <w:i/>
        </w:rPr>
        <w:t>, 65</w:t>
      </w:r>
      <w:r>
        <w:t>,</w:t>
      </w:r>
      <w:r>
        <w:rPr>
          <w:spacing w:val="-3"/>
        </w:rPr>
        <w:t xml:space="preserve"> </w:t>
      </w:r>
      <w:r>
        <w:t>1190-1204.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proofErr w:type="spellStart"/>
      <w:r>
        <w:t>Over</w:t>
      </w:r>
      <w:proofErr w:type="spellEnd"/>
      <w:r>
        <w:t xml:space="preserve"> seven </w:t>
      </w:r>
      <w:proofErr w:type="spellStart"/>
      <w:r>
        <w:t>authors</w:t>
      </w:r>
      <w:proofErr w:type="spellEnd"/>
      <w:r>
        <w:t>:</w:t>
      </w:r>
    </w:p>
    <w:p w:rsidR="00AF6A32" w:rsidRDefault="00AF6A32">
      <w:pPr>
        <w:pStyle w:val="GvdeMetni"/>
        <w:spacing w:before="8"/>
        <w:rPr>
          <w:b/>
          <w:sz w:val="32"/>
        </w:rPr>
      </w:pPr>
    </w:p>
    <w:p w:rsidR="00AF6A32" w:rsidRDefault="00DA5329">
      <w:pPr>
        <w:pStyle w:val="GvdeMetni"/>
        <w:spacing w:before="1" w:line="280" w:lineRule="auto"/>
        <w:ind w:left="685" w:right="957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listing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, an </w:t>
      </w:r>
      <w:proofErr w:type="spellStart"/>
      <w:r>
        <w:t>ellipsis</w:t>
      </w:r>
      <w:proofErr w:type="spellEnd"/>
      <w:r>
        <w:t xml:space="preserve"> is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author is </w:t>
      </w:r>
      <w:proofErr w:type="spellStart"/>
      <w:r>
        <w:t>added</w:t>
      </w:r>
      <w:proofErr w:type="spellEnd"/>
      <w:r>
        <w:t xml:space="preserve">. No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seven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sho</w:t>
      </w:r>
      <w:r>
        <w:t>uld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>:</w:t>
      </w:r>
    </w:p>
    <w:p w:rsidR="00AF6A32" w:rsidRDefault="00AF6A32">
      <w:pPr>
        <w:pStyle w:val="GvdeMetni"/>
        <w:spacing w:before="8"/>
        <w:rPr>
          <w:sz w:val="28"/>
        </w:rPr>
      </w:pPr>
    </w:p>
    <w:p w:rsidR="00AF6A32" w:rsidRDefault="00DA5329">
      <w:pPr>
        <w:pStyle w:val="GvdeMetni"/>
        <w:spacing w:before="1"/>
        <w:ind w:left="685"/>
      </w:pPr>
      <w:r>
        <w:t xml:space="preserve">Miller, F. H., </w:t>
      </w:r>
      <w:proofErr w:type="spellStart"/>
      <w:r>
        <w:t>Choi</w:t>
      </w:r>
      <w:proofErr w:type="spellEnd"/>
      <w:r>
        <w:t xml:space="preserve">, M. J., </w:t>
      </w:r>
      <w:proofErr w:type="spellStart"/>
      <w:r>
        <w:t>Angeli</w:t>
      </w:r>
      <w:proofErr w:type="spellEnd"/>
      <w:r>
        <w:t xml:space="preserve">, L. L., </w:t>
      </w:r>
      <w:proofErr w:type="spellStart"/>
      <w:r>
        <w:t>Harland</w:t>
      </w:r>
      <w:proofErr w:type="spellEnd"/>
      <w:r>
        <w:t xml:space="preserve">, A. A., </w:t>
      </w:r>
      <w:proofErr w:type="spellStart"/>
      <w:r>
        <w:t>Stamos</w:t>
      </w:r>
      <w:proofErr w:type="spellEnd"/>
      <w:r>
        <w:t>, J. A., Thomas, S. T., . .</w:t>
      </w:r>
    </w:p>
    <w:p w:rsidR="00AF6A32" w:rsidRDefault="00DA5329">
      <w:pPr>
        <w:spacing w:before="50" w:line="283" w:lineRule="auto"/>
        <w:ind w:left="685" w:right="954"/>
        <w:jc w:val="both"/>
        <w:rPr>
          <w:sz w:val="24"/>
        </w:rPr>
      </w:pPr>
      <w:r>
        <w:rPr>
          <w:sz w:val="24"/>
        </w:rPr>
        <w:t xml:space="preserve">. </w:t>
      </w:r>
      <w:proofErr w:type="spellStart"/>
      <w:r>
        <w:rPr>
          <w:sz w:val="24"/>
        </w:rPr>
        <w:t>Rubin</w:t>
      </w:r>
      <w:proofErr w:type="spellEnd"/>
      <w:r>
        <w:rPr>
          <w:sz w:val="24"/>
        </w:rPr>
        <w:t xml:space="preserve">, L. H. (2009). Web site </w:t>
      </w:r>
      <w:proofErr w:type="spellStart"/>
      <w:r>
        <w:rPr>
          <w:sz w:val="24"/>
        </w:rPr>
        <w:t>usability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blind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low-vision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user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Technical </w:t>
      </w:r>
      <w:proofErr w:type="spellStart"/>
      <w:r>
        <w:rPr>
          <w:i/>
          <w:sz w:val="24"/>
        </w:rPr>
        <w:t>Communication</w:t>
      </w:r>
      <w:proofErr w:type="spellEnd"/>
      <w:r>
        <w:rPr>
          <w:i/>
          <w:sz w:val="24"/>
        </w:rPr>
        <w:t>, 57</w:t>
      </w:r>
      <w:r>
        <w:rPr>
          <w:sz w:val="24"/>
        </w:rPr>
        <w:t>, 323-335.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author: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ind w:left="685"/>
      </w:pP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 (2003).</w:t>
      </w:r>
    </w:p>
    <w:p w:rsidR="00AF6A32" w:rsidRDefault="00AF6A32">
      <w:pPr>
        <w:sectPr w:rsidR="00AF6A32">
          <w:pgSz w:w="11910" w:h="16840"/>
          <w:pgMar w:top="1580" w:right="460" w:bottom="1800" w:left="1300" w:header="0" w:footer="1540" w:gutter="0"/>
          <w:cols w:space="708"/>
        </w:sectPr>
      </w:pPr>
    </w:p>
    <w:p w:rsidR="00AF6A32" w:rsidRDefault="00DA5329">
      <w:pPr>
        <w:pStyle w:val="Balk4"/>
        <w:spacing w:before="65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author is </w:t>
      </w:r>
      <w:proofErr w:type="spellStart"/>
      <w:r>
        <w:t>unknown</w:t>
      </w:r>
      <w:proofErr w:type="spellEnd"/>
      <w:r>
        <w:t>:</w:t>
      </w:r>
    </w:p>
    <w:p w:rsidR="00AF6A32" w:rsidRDefault="00AF6A32">
      <w:pPr>
        <w:pStyle w:val="GvdeMetni"/>
        <w:spacing w:before="7"/>
        <w:rPr>
          <w:b/>
          <w:sz w:val="32"/>
        </w:rPr>
      </w:pPr>
    </w:p>
    <w:p w:rsidR="00AF6A32" w:rsidRDefault="00DA5329">
      <w:pPr>
        <w:spacing w:line="283" w:lineRule="auto"/>
        <w:ind w:left="685" w:right="953"/>
        <w:jc w:val="both"/>
        <w:rPr>
          <w:sz w:val="24"/>
        </w:rPr>
      </w:pPr>
      <w:proofErr w:type="spellStart"/>
      <w:r>
        <w:rPr>
          <w:i/>
          <w:sz w:val="24"/>
        </w:rPr>
        <w:t>Merriam-Webst</w:t>
      </w:r>
      <w:r>
        <w:rPr>
          <w:i/>
          <w:sz w:val="24"/>
        </w:rPr>
        <w:t>er's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collegiate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dictionary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(10. bs.). (1993). </w:t>
      </w:r>
      <w:proofErr w:type="spellStart"/>
      <w:r>
        <w:rPr>
          <w:sz w:val="24"/>
        </w:rPr>
        <w:t>Springfield</w:t>
      </w:r>
      <w:proofErr w:type="spellEnd"/>
      <w:r>
        <w:rPr>
          <w:sz w:val="24"/>
        </w:rPr>
        <w:t xml:space="preserve">, MA: </w:t>
      </w:r>
      <w:proofErr w:type="spellStart"/>
      <w:r>
        <w:rPr>
          <w:sz w:val="24"/>
        </w:rPr>
        <w:t>Merriam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Webster</w:t>
      </w:r>
      <w:proofErr w:type="spellEnd"/>
      <w:r>
        <w:rPr>
          <w:sz w:val="24"/>
        </w:rPr>
        <w:t>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Balk4"/>
      </w:pPr>
      <w:proofErr w:type="spellStart"/>
      <w:r>
        <w:t>If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works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author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ind w:left="685"/>
      </w:pPr>
      <w:proofErr w:type="spellStart"/>
      <w:r>
        <w:t>The</w:t>
      </w:r>
      <w:proofErr w:type="spellEnd"/>
      <w:r>
        <w:t xml:space="preserve"> sources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date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sz w:val="32"/>
        </w:rPr>
      </w:pPr>
    </w:p>
    <w:p w:rsidR="00AF6A32" w:rsidRDefault="00DA5329">
      <w:pPr>
        <w:pStyle w:val="GvdeMetni"/>
        <w:ind w:left="685"/>
      </w:pPr>
      <w:proofErr w:type="spellStart"/>
      <w:r>
        <w:t>Berndt</w:t>
      </w:r>
      <w:proofErr w:type="spellEnd"/>
      <w:r>
        <w:t>, T. J.</w:t>
      </w:r>
      <w:r>
        <w:rPr>
          <w:spacing w:val="-4"/>
        </w:rPr>
        <w:t xml:space="preserve"> </w:t>
      </w:r>
      <w:r>
        <w:t>(1981).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GvdeMetni"/>
        <w:ind w:left="685"/>
      </w:pPr>
      <w:proofErr w:type="spellStart"/>
      <w:r>
        <w:t>Berndt</w:t>
      </w:r>
      <w:proofErr w:type="spellEnd"/>
      <w:r>
        <w:t>, T. J.</w:t>
      </w:r>
      <w:r>
        <w:rPr>
          <w:spacing w:val="-4"/>
        </w:rPr>
        <w:t xml:space="preserve"> </w:t>
      </w:r>
      <w:r>
        <w:t>(1999).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Balk4"/>
        <w:spacing w:before="1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author is </w:t>
      </w:r>
      <w:proofErr w:type="spellStart"/>
      <w:r>
        <w:t>the</w:t>
      </w:r>
      <w:proofErr w:type="spellEnd"/>
      <w:r>
        <w:t xml:space="preserve"> sole author on </w:t>
      </w:r>
      <w:proofErr w:type="spellStart"/>
      <w:r>
        <w:t>o</w:t>
      </w:r>
      <w:r>
        <w:t>ne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co</w:t>
      </w:r>
      <w:proofErr w:type="spellEnd"/>
      <w:r>
        <w:t xml:space="preserve">-author on </w:t>
      </w:r>
      <w:proofErr w:type="spellStart"/>
      <w:r>
        <w:t>another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32"/>
        </w:rPr>
      </w:pPr>
    </w:p>
    <w:p w:rsidR="00AF6A32" w:rsidRDefault="00DA5329">
      <w:pPr>
        <w:pStyle w:val="GvdeMetni"/>
        <w:ind w:left="685"/>
      </w:pPr>
      <w:proofErr w:type="spellStart"/>
      <w:r>
        <w:t>The</w:t>
      </w:r>
      <w:proofErr w:type="spellEnd"/>
      <w:r>
        <w:t xml:space="preserve"> </w:t>
      </w:r>
      <w:proofErr w:type="spellStart"/>
      <w:r>
        <w:t>single-authored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first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spacing w:line="283" w:lineRule="auto"/>
        <w:ind w:left="685" w:right="955"/>
        <w:jc w:val="both"/>
        <w:rPr>
          <w:sz w:val="24"/>
        </w:rPr>
      </w:pPr>
      <w:proofErr w:type="spellStart"/>
      <w:r>
        <w:rPr>
          <w:sz w:val="24"/>
        </w:rPr>
        <w:t>Berndt</w:t>
      </w:r>
      <w:proofErr w:type="spellEnd"/>
      <w:r>
        <w:rPr>
          <w:sz w:val="24"/>
        </w:rPr>
        <w:t xml:space="preserve">, T. J. (1999). </w:t>
      </w:r>
      <w:proofErr w:type="spellStart"/>
      <w:r>
        <w:rPr>
          <w:sz w:val="24"/>
        </w:rPr>
        <w:t>Friends</w:t>
      </w:r>
      <w:proofErr w:type="spellEnd"/>
      <w:r>
        <w:rPr>
          <w:sz w:val="24"/>
        </w:rPr>
        <w:t xml:space="preserve">' </w:t>
      </w:r>
      <w:proofErr w:type="spellStart"/>
      <w:r>
        <w:rPr>
          <w:sz w:val="24"/>
        </w:rPr>
        <w:t>influence</w:t>
      </w:r>
      <w:proofErr w:type="spellEnd"/>
      <w:r>
        <w:rPr>
          <w:sz w:val="24"/>
        </w:rPr>
        <w:t xml:space="preserve"> on students' </w:t>
      </w:r>
      <w:proofErr w:type="spellStart"/>
      <w:r>
        <w:rPr>
          <w:sz w:val="24"/>
        </w:rPr>
        <w:t>adjustment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school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Educational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Psychologist</w:t>
      </w:r>
      <w:proofErr w:type="spellEnd"/>
      <w:r>
        <w:rPr>
          <w:i/>
          <w:sz w:val="24"/>
        </w:rPr>
        <w:t>, 34</w:t>
      </w:r>
      <w:r>
        <w:rPr>
          <w:sz w:val="24"/>
        </w:rPr>
        <w:t>, 15-28.</w:t>
      </w:r>
    </w:p>
    <w:p w:rsidR="00AF6A32" w:rsidRDefault="00AF6A32">
      <w:pPr>
        <w:pStyle w:val="GvdeMetni"/>
        <w:spacing w:before="3"/>
        <w:rPr>
          <w:sz w:val="28"/>
        </w:rPr>
      </w:pPr>
    </w:p>
    <w:p w:rsidR="00AF6A32" w:rsidRDefault="00DA5329">
      <w:pPr>
        <w:pStyle w:val="GvdeMetni"/>
        <w:spacing w:line="283" w:lineRule="auto"/>
        <w:ind w:left="685" w:right="954"/>
        <w:jc w:val="both"/>
      </w:pPr>
      <w:proofErr w:type="spellStart"/>
      <w:r>
        <w:t>Berndt</w:t>
      </w:r>
      <w:proofErr w:type="spellEnd"/>
      <w:r>
        <w:t xml:space="preserve">, T. J.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Keefe</w:t>
      </w:r>
      <w:proofErr w:type="spellEnd"/>
      <w:r>
        <w:t xml:space="preserve">, K. (1995). </w:t>
      </w:r>
      <w:proofErr w:type="spellStart"/>
      <w:r>
        <w:t>Friends</w:t>
      </w:r>
      <w:proofErr w:type="spellEnd"/>
      <w:r>
        <w:t xml:space="preserve">' </w:t>
      </w:r>
      <w:proofErr w:type="spellStart"/>
      <w:r>
        <w:t>influence</w:t>
      </w:r>
      <w:proofErr w:type="spellEnd"/>
      <w:r>
        <w:t xml:space="preserve"> on </w:t>
      </w:r>
      <w:proofErr w:type="spellStart"/>
      <w:r>
        <w:t>adolescents</w:t>
      </w:r>
      <w:proofErr w:type="spellEnd"/>
      <w:r>
        <w:t xml:space="preserve">' </w:t>
      </w:r>
      <w:proofErr w:type="spellStart"/>
      <w:r>
        <w:t>adjustment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  <w:r>
        <w:rPr>
          <w:i/>
        </w:rPr>
        <w:t>Child Development, 66</w:t>
      </w:r>
      <w:r>
        <w:t>, 1312-1329.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Balk4"/>
      </w:pPr>
      <w:proofErr w:type="spellStart"/>
      <w:r>
        <w:t>If</w:t>
      </w:r>
      <w:proofErr w:type="spellEnd"/>
      <w:r>
        <w:t xml:space="preserve"> an author has works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author: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before="1"/>
        <w:ind w:left="685"/>
      </w:pPr>
      <w:proofErr w:type="spellStart"/>
      <w:r>
        <w:t>Sorting</w:t>
      </w:r>
      <w:proofErr w:type="spellEnd"/>
      <w:r>
        <w:t xml:space="preserve"> is done </w:t>
      </w:r>
      <w:proofErr w:type="spellStart"/>
      <w:r>
        <w:t>alphabetically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name:</w:t>
      </w:r>
    </w:p>
    <w:p w:rsidR="00AF6A32" w:rsidRDefault="00AF6A32">
      <w:pPr>
        <w:pStyle w:val="GvdeMetni"/>
        <w:rPr>
          <w:sz w:val="26"/>
        </w:rPr>
      </w:pPr>
    </w:p>
    <w:p w:rsidR="00AF6A32" w:rsidRDefault="00AF6A32">
      <w:pPr>
        <w:pStyle w:val="GvdeMetni"/>
        <w:spacing w:before="10"/>
        <w:rPr>
          <w:sz w:val="34"/>
        </w:rPr>
      </w:pPr>
    </w:p>
    <w:p w:rsidR="00AF6A32" w:rsidRDefault="00DA5329">
      <w:pPr>
        <w:pStyle w:val="GvdeMetni"/>
        <w:spacing w:before="1" w:line="283" w:lineRule="auto"/>
        <w:ind w:left="685" w:right="953"/>
        <w:jc w:val="both"/>
      </w:pPr>
      <w:proofErr w:type="spellStart"/>
      <w:r>
        <w:t>Wegener</w:t>
      </w:r>
      <w:proofErr w:type="spellEnd"/>
      <w:r>
        <w:t xml:space="preserve">, D. T. </w:t>
      </w:r>
      <w:proofErr w:type="spellStart"/>
      <w:r>
        <w:t>Kerr</w:t>
      </w:r>
      <w:proofErr w:type="spellEnd"/>
      <w:r>
        <w:t xml:space="preserve">, N. L., </w:t>
      </w:r>
      <w:proofErr w:type="spellStart"/>
      <w:r>
        <w:t>Fleming</w:t>
      </w:r>
      <w:proofErr w:type="spellEnd"/>
      <w:r>
        <w:t xml:space="preserve">, M. A.,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Petty</w:t>
      </w:r>
      <w:proofErr w:type="spellEnd"/>
      <w:r>
        <w:t xml:space="preserve">, R. E. (2000).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 of </w:t>
      </w:r>
      <w:proofErr w:type="spellStart"/>
      <w:r>
        <w:t>juror</w:t>
      </w:r>
      <w:proofErr w:type="spellEnd"/>
      <w:r>
        <w:t xml:space="preserve"> </w:t>
      </w:r>
      <w:proofErr w:type="spellStart"/>
      <w:r>
        <w:t>judgments</w:t>
      </w:r>
      <w:proofErr w:type="spellEnd"/>
      <w:r>
        <w:t xml:space="preserve">: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. </w:t>
      </w:r>
      <w:proofErr w:type="spellStart"/>
      <w:r>
        <w:rPr>
          <w:i/>
        </w:rPr>
        <w:t>Psychology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Public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</w:t>
      </w:r>
      <w:proofErr w:type="spellEnd"/>
      <w:r>
        <w:rPr>
          <w:i/>
        </w:rPr>
        <w:t>, 6</w:t>
      </w:r>
      <w:r>
        <w:t>,</w:t>
      </w:r>
      <w:r>
        <w:rPr>
          <w:spacing w:val="-1"/>
        </w:rPr>
        <w:t xml:space="preserve"> </w:t>
      </w:r>
      <w:r>
        <w:t>629-654.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spacing w:line="283" w:lineRule="auto"/>
        <w:ind w:left="685" w:right="951"/>
        <w:jc w:val="both"/>
        <w:rPr>
          <w:sz w:val="24"/>
        </w:rPr>
      </w:pPr>
      <w:proofErr w:type="spellStart"/>
      <w:r>
        <w:rPr>
          <w:sz w:val="24"/>
        </w:rPr>
        <w:t>Wegener</w:t>
      </w:r>
      <w:proofErr w:type="spellEnd"/>
      <w:r>
        <w:rPr>
          <w:sz w:val="24"/>
        </w:rPr>
        <w:t xml:space="preserve">, D. T., </w:t>
      </w:r>
      <w:proofErr w:type="spellStart"/>
      <w:r>
        <w:rPr>
          <w:sz w:val="24"/>
        </w:rPr>
        <w:t>Petty</w:t>
      </w:r>
      <w:proofErr w:type="spellEnd"/>
      <w:r>
        <w:rPr>
          <w:sz w:val="24"/>
        </w:rPr>
        <w:t xml:space="preserve">, R. E.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Klein</w:t>
      </w:r>
      <w:proofErr w:type="spellEnd"/>
      <w:r>
        <w:rPr>
          <w:sz w:val="24"/>
        </w:rPr>
        <w:t xml:space="preserve">, D. J. (1994). </w:t>
      </w:r>
      <w:proofErr w:type="spellStart"/>
      <w:r>
        <w:rPr>
          <w:sz w:val="24"/>
        </w:rPr>
        <w:t>Effects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mood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high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elaboration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attitude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change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mediating</w:t>
      </w:r>
      <w:proofErr w:type="spellEnd"/>
      <w:r>
        <w:rPr>
          <w:sz w:val="24"/>
        </w:rPr>
        <w:t xml:space="preserve"> role of </w:t>
      </w:r>
      <w:proofErr w:type="spellStart"/>
      <w:r>
        <w:rPr>
          <w:sz w:val="24"/>
        </w:rPr>
        <w:t>likelihood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judgments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European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of Social </w:t>
      </w:r>
      <w:proofErr w:type="spellStart"/>
      <w:r>
        <w:rPr>
          <w:i/>
          <w:sz w:val="24"/>
        </w:rPr>
        <w:t>Psychology</w:t>
      </w:r>
      <w:proofErr w:type="spellEnd"/>
      <w:r>
        <w:rPr>
          <w:i/>
          <w:sz w:val="24"/>
        </w:rPr>
        <w:t>, 24</w:t>
      </w:r>
      <w:r>
        <w:rPr>
          <w:sz w:val="24"/>
        </w:rPr>
        <w:t>, 25-43.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AF6A32" w:rsidRDefault="00AF6A32">
      <w:pPr>
        <w:pStyle w:val="GvdeMetni"/>
        <w:spacing w:before="7"/>
        <w:rPr>
          <w:sz w:val="28"/>
        </w:rPr>
      </w:pPr>
    </w:p>
    <w:p w:rsidR="00AF6A32" w:rsidRDefault="00DA5329">
      <w:pPr>
        <w:pStyle w:val="Balk4"/>
      </w:pPr>
      <w:proofErr w:type="spellStart"/>
      <w:r>
        <w:t>If</w:t>
      </w:r>
      <w:proofErr w:type="spellEnd"/>
      <w:r>
        <w:t xml:space="preserve"> an author has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works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year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32"/>
        </w:rPr>
      </w:pPr>
    </w:p>
    <w:p w:rsidR="00AF6A32" w:rsidRDefault="00DA5329">
      <w:pPr>
        <w:pStyle w:val="GvdeMetni"/>
        <w:spacing w:before="1"/>
        <w:ind w:left="685"/>
      </w:pPr>
      <w:proofErr w:type="spellStart"/>
      <w:r>
        <w:t>Letters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(a, b, c)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>:</w:t>
      </w:r>
    </w:p>
    <w:p w:rsidR="00AF6A32" w:rsidRDefault="00AF6A32">
      <w:pPr>
        <w:sectPr w:rsidR="00AF6A32">
          <w:pgSz w:w="11910" w:h="16840"/>
          <w:pgMar w:top="136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65" w:line="283" w:lineRule="auto"/>
        <w:ind w:left="685" w:right="954"/>
        <w:jc w:val="both"/>
      </w:pPr>
      <w:proofErr w:type="spellStart"/>
      <w:r>
        <w:lastRenderedPageBreak/>
        <w:t>Berndt</w:t>
      </w:r>
      <w:proofErr w:type="spellEnd"/>
      <w:r>
        <w:t xml:space="preserve">, T. J. (1981a). Age changes </w:t>
      </w:r>
      <w:proofErr w:type="spellStart"/>
      <w:r>
        <w:t>and</w:t>
      </w:r>
      <w:proofErr w:type="spellEnd"/>
      <w:r>
        <w:t xml:space="preserve"> changes </w:t>
      </w:r>
      <w:proofErr w:type="spellStart"/>
      <w:r>
        <w:t>over</w:t>
      </w:r>
      <w:proofErr w:type="spellEnd"/>
      <w:r>
        <w:t xml:space="preserve"> time in </w:t>
      </w:r>
      <w:proofErr w:type="spellStart"/>
      <w:r>
        <w:t>prosocial</w:t>
      </w:r>
      <w:proofErr w:type="spellEnd"/>
      <w:r>
        <w:t xml:space="preserve"> </w:t>
      </w:r>
      <w:proofErr w:type="spellStart"/>
      <w:r>
        <w:t>intentions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. </w:t>
      </w:r>
      <w:proofErr w:type="spellStart"/>
      <w:r>
        <w:rPr>
          <w:i/>
        </w:rPr>
        <w:t>Developmental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Psychology</w:t>
      </w:r>
      <w:proofErr w:type="spellEnd"/>
      <w:r>
        <w:rPr>
          <w:i/>
        </w:rPr>
        <w:t>, 17</w:t>
      </w:r>
      <w:r>
        <w:t>, 408-416.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GvdeMetni"/>
        <w:spacing w:line="283" w:lineRule="auto"/>
        <w:ind w:left="685" w:right="954"/>
        <w:jc w:val="both"/>
      </w:pPr>
      <w:proofErr w:type="spellStart"/>
      <w:r>
        <w:t>Berndt</w:t>
      </w:r>
      <w:proofErr w:type="spellEnd"/>
      <w:r>
        <w:t xml:space="preserve">, T. J. (1981b).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friendship</w:t>
      </w:r>
      <w:proofErr w:type="spellEnd"/>
      <w:r>
        <w:t xml:space="preserve"> on </w:t>
      </w:r>
      <w:proofErr w:type="spellStart"/>
      <w:r>
        <w:t>pro</w:t>
      </w:r>
      <w:r>
        <w:t>social</w:t>
      </w:r>
      <w:proofErr w:type="spellEnd"/>
      <w:r>
        <w:t xml:space="preserve"> </w:t>
      </w:r>
      <w:proofErr w:type="spellStart"/>
      <w:r>
        <w:t>intentions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. </w:t>
      </w:r>
      <w:r>
        <w:rPr>
          <w:i/>
        </w:rPr>
        <w:t>Child Development, 52</w:t>
      </w:r>
      <w:r>
        <w:t>, 636-643.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Balk4"/>
      </w:pP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preface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afterwords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32"/>
        </w:rPr>
      </w:pPr>
    </w:p>
    <w:p w:rsidR="00AF6A32" w:rsidRDefault="00DA5329">
      <w:pPr>
        <w:pStyle w:val="GvdeMetni"/>
        <w:spacing w:before="1"/>
        <w:ind w:left="685"/>
      </w:pP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chapter</w:t>
      </w:r>
      <w:proofErr w:type="spellEnd"/>
      <w:r>
        <w:t>:</w:t>
      </w:r>
    </w:p>
    <w:p w:rsidR="00AF6A32" w:rsidRDefault="00AF6A32">
      <w:pPr>
        <w:pStyle w:val="GvdeMetni"/>
        <w:spacing w:before="8"/>
        <w:rPr>
          <w:sz w:val="32"/>
        </w:rPr>
      </w:pPr>
    </w:p>
    <w:p w:rsidR="00AF6A32" w:rsidRDefault="00DA5329">
      <w:pPr>
        <w:spacing w:line="283" w:lineRule="auto"/>
        <w:ind w:left="685" w:right="954"/>
        <w:jc w:val="both"/>
        <w:rPr>
          <w:sz w:val="24"/>
        </w:rPr>
      </w:pPr>
      <w:r>
        <w:rPr>
          <w:sz w:val="24"/>
        </w:rPr>
        <w:t xml:space="preserve">Kumar, R.ve </w:t>
      </w:r>
      <w:proofErr w:type="spellStart"/>
      <w:r>
        <w:rPr>
          <w:sz w:val="24"/>
        </w:rPr>
        <w:t>Hill</w:t>
      </w:r>
      <w:proofErr w:type="spellEnd"/>
      <w:r>
        <w:rPr>
          <w:sz w:val="24"/>
        </w:rPr>
        <w:t xml:space="preserve">, D.(2009). </w:t>
      </w:r>
      <w:proofErr w:type="spellStart"/>
      <w:r>
        <w:rPr>
          <w:sz w:val="24"/>
        </w:rPr>
        <w:t>Introduction</w:t>
      </w:r>
      <w:proofErr w:type="spellEnd"/>
      <w:r>
        <w:rPr>
          <w:sz w:val="24"/>
        </w:rPr>
        <w:t xml:space="preserve">, : </w:t>
      </w:r>
      <w:proofErr w:type="spellStart"/>
      <w:r>
        <w:rPr>
          <w:sz w:val="24"/>
        </w:rPr>
        <w:t>Neoliberal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Capitalism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. D. </w:t>
      </w:r>
      <w:proofErr w:type="spellStart"/>
      <w:r>
        <w:rPr>
          <w:sz w:val="24"/>
        </w:rPr>
        <w:t>Hill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R. Kumar (Der.)</w:t>
      </w:r>
      <w:r>
        <w:rPr>
          <w:sz w:val="24"/>
        </w:rPr>
        <w:t xml:space="preserve">. </w:t>
      </w:r>
      <w:r>
        <w:rPr>
          <w:i/>
          <w:sz w:val="24"/>
        </w:rPr>
        <w:t xml:space="preserve">Global </w:t>
      </w:r>
      <w:proofErr w:type="spellStart"/>
      <w:r>
        <w:rPr>
          <w:i/>
          <w:sz w:val="24"/>
        </w:rPr>
        <w:t>Neoliberalism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Education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its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Consequences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in (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>. 1-11). New York: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Routledge</w:t>
      </w:r>
      <w:proofErr w:type="spellEnd"/>
      <w:r>
        <w:rPr>
          <w:sz w:val="24"/>
        </w:rPr>
        <w:t>.</w:t>
      </w:r>
    </w:p>
    <w:p w:rsidR="00AF6A32" w:rsidRDefault="00AF6A32">
      <w:pPr>
        <w:pStyle w:val="GvdeMetni"/>
        <w:spacing w:before="5"/>
        <w:rPr>
          <w:sz w:val="28"/>
        </w:rPr>
      </w:pPr>
    </w:p>
    <w:p w:rsidR="00AF6A32" w:rsidRDefault="00DA5329">
      <w:pPr>
        <w:pStyle w:val="Balk4"/>
      </w:pPr>
      <w:proofErr w:type="spellStart"/>
      <w:r>
        <w:t>Journals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periodicals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ind w:left="685"/>
        <w:rPr>
          <w:b/>
          <w:sz w:val="24"/>
        </w:rPr>
      </w:pPr>
      <w:r>
        <w:rPr>
          <w:b/>
          <w:sz w:val="24"/>
        </w:rPr>
        <w:t>Basic Form: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54"/>
        <w:jc w:val="both"/>
      </w:pPr>
      <w:r>
        <w:t xml:space="preserve">Author, A. A., Author, B. B., </w:t>
      </w:r>
      <w:proofErr w:type="spellStart"/>
      <w:r>
        <w:t>and</w:t>
      </w:r>
      <w:proofErr w:type="spellEnd"/>
      <w:r>
        <w:t xml:space="preserve"> Author, C. C. (</w:t>
      </w:r>
      <w:proofErr w:type="spellStart"/>
      <w:r>
        <w:t>Year</w:t>
      </w:r>
      <w:proofErr w:type="spellEnd"/>
      <w:r>
        <w:t xml:space="preserve">). </w:t>
      </w:r>
      <w:proofErr w:type="spellStart"/>
      <w:r>
        <w:t>Article</w:t>
      </w:r>
      <w:proofErr w:type="spellEnd"/>
      <w:r>
        <w:t xml:space="preserve"> Name. </w:t>
      </w:r>
      <w:r>
        <w:rPr>
          <w:i/>
        </w:rPr>
        <w:t xml:space="preserve">Magazine name, </w:t>
      </w:r>
      <w:proofErr w:type="spellStart"/>
      <w:r>
        <w:rPr>
          <w:i/>
        </w:rPr>
        <w:t>volume</w:t>
      </w:r>
      <w:proofErr w:type="spellEnd"/>
      <w:r>
        <w:rPr>
          <w:i/>
        </w:rPr>
        <w:t xml:space="preserve">. No </w:t>
      </w:r>
      <w:r>
        <w:t>(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), </w:t>
      </w:r>
      <w:proofErr w:type="spellStart"/>
      <w:r>
        <w:t>page</w:t>
      </w:r>
      <w:proofErr w:type="spellEnd"/>
      <w:r>
        <w:t>/s</w:t>
      </w:r>
      <w:hyperlink r:id="rId11">
        <w:r>
          <w:t xml:space="preserve">. </w:t>
        </w:r>
        <w:proofErr w:type="spellStart"/>
        <w:r>
          <w:t>doi:http</w:t>
        </w:r>
        <w:proofErr w:type="spellEnd"/>
        <w:r>
          <w:t>://dx.doi.org/</w:t>
        </w:r>
        <w:proofErr w:type="spellStart"/>
        <w:r>
          <w:t>xx.xxx</w:t>
        </w:r>
        <w:proofErr w:type="spellEnd"/>
        <w:r>
          <w:t>/</w:t>
        </w:r>
        <w:proofErr w:type="spellStart"/>
        <w:r>
          <w:t>yyyyy</w:t>
        </w:r>
        <w:proofErr w:type="spellEnd"/>
      </w:hyperlink>
    </w:p>
    <w:p w:rsidR="00AF6A32" w:rsidRDefault="00AF6A32">
      <w:pPr>
        <w:pStyle w:val="GvdeMetni"/>
        <w:spacing w:before="3"/>
        <w:rPr>
          <w:sz w:val="28"/>
        </w:rPr>
      </w:pPr>
    </w:p>
    <w:p w:rsidR="00AF6A32" w:rsidRDefault="00DA5329">
      <w:pPr>
        <w:pStyle w:val="Balk4"/>
      </w:pPr>
      <w:proofErr w:type="spellStart"/>
      <w:r>
        <w:t>Articles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magazines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is</w:t>
      </w:r>
      <w:r>
        <w:rPr>
          <w:spacing w:val="-7"/>
        </w:rPr>
        <w:t xml:space="preserve"> </w:t>
      </w:r>
      <w:proofErr w:type="spellStart"/>
      <w:r>
        <w:t>given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spacing w:line="283" w:lineRule="auto"/>
        <w:ind w:left="685" w:right="957"/>
        <w:jc w:val="both"/>
        <w:rPr>
          <w:sz w:val="24"/>
        </w:rPr>
      </w:pPr>
      <w:proofErr w:type="spellStart"/>
      <w:r>
        <w:rPr>
          <w:sz w:val="24"/>
        </w:rPr>
        <w:t>Harlow</w:t>
      </w:r>
      <w:proofErr w:type="spellEnd"/>
      <w:r>
        <w:rPr>
          <w:sz w:val="24"/>
        </w:rPr>
        <w:t xml:space="preserve">, H. F. (1983). Fundamentals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preparing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psychology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Comparative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Physiological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Psychology</w:t>
      </w:r>
      <w:proofErr w:type="spellEnd"/>
      <w:r>
        <w:rPr>
          <w:i/>
          <w:sz w:val="24"/>
        </w:rPr>
        <w:t>, 55</w:t>
      </w:r>
      <w:r>
        <w:rPr>
          <w:sz w:val="24"/>
        </w:rPr>
        <w:t>, 893-896.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proofErr w:type="spellStart"/>
      <w:r>
        <w:t>The</w:t>
      </w:r>
      <w:proofErr w:type="spellEnd"/>
      <w:r>
        <w:t xml:space="preserve"> </w:t>
      </w:r>
      <w:proofErr w:type="spellStart"/>
      <w:r>
        <w:t>magazines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volume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ind w:left="685"/>
        <w:rPr>
          <w:sz w:val="24"/>
        </w:rPr>
      </w:pPr>
      <w:proofErr w:type="spellStart"/>
      <w:r>
        <w:rPr>
          <w:sz w:val="24"/>
        </w:rPr>
        <w:t>Scruton</w:t>
      </w:r>
      <w:proofErr w:type="spellEnd"/>
      <w:r>
        <w:rPr>
          <w:sz w:val="24"/>
        </w:rPr>
        <w:t xml:space="preserve">, R. (1996).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eclipse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listening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New </w:t>
      </w:r>
      <w:proofErr w:type="spellStart"/>
      <w:r>
        <w:rPr>
          <w:i/>
          <w:sz w:val="24"/>
        </w:rPr>
        <w:t>Criterion</w:t>
      </w:r>
      <w:proofErr w:type="spellEnd"/>
      <w:r>
        <w:rPr>
          <w:i/>
          <w:sz w:val="24"/>
        </w:rPr>
        <w:t>, 15</w:t>
      </w:r>
      <w:r>
        <w:rPr>
          <w:sz w:val="24"/>
        </w:rPr>
        <w:t>(3</w:t>
      </w:r>
      <w:r>
        <w:rPr>
          <w:sz w:val="24"/>
        </w:rPr>
        <w:t>), 5-13.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Balk4"/>
      </w:pPr>
      <w:proofErr w:type="spellStart"/>
      <w:r>
        <w:t>Articles</w:t>
      </w:r>
      <w:proofErr w:type="spellEnd"/>
      <w:r>
        <w:t xml:space="preserve"> in </w:t>
      </w:r>
      <w:proofErr w:type="spellStart"/>
      <w:r>
        <w:t>magazines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32"/>
        </w:rPr>
      </w:pPr>
    </w:p>
    <w:p w:rsidR="00AF6A32" w:rsidRDefault="00DA5329">
      <w:pPr>
        <w:pStyle w:val="GvdeMetni"/>
        <w:ind w:left="685"/>
      </w:pPr>
      <w:r>
        <w:t xml:space="preserve">Henry, W. A. (1990, 9 April).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in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. </w:t>
      </w:r>
      <w:r>
        <w:rPr>
          <w:i/>
        </w:rPr>
        <w:t>Time, 135</w:t>
      </w:r>
      <w:r>
        <w:t>, 28-31.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Balk4"/>
      </w:pPr>
      <w:proofErr w:type="spellStart"/>
      <w:r>
        <w:t>Newspaper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(</w:t>
      </w:r>
      <w:proofErr w:type="spellStart"/>
      <w:r>
        <w:t>printed</w:t>
      </w:r>
      <w:proofErr w:type="spellEnd"/>
      <w:r>
        <w:t>):</w:t>
      </w:r>
    </w:p>
    <w:p w:rsidR="00AF6A32" w:rsidRDefault="00AF6A32">
      <w:pPr>
        <w:pStyle w:val="GvdeMetni"/>
        <w:spacing w:before="10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51"/>
        <w:jc w:val="both"/>
      </w:pPr>
      <w:proofErr w:type="spellStart"/>
      <w:r>
        <w:t>Schultz</w:t>
      </w:r>
      <w:proofErr w:type="spellEnd"/>
      <w:r>
        <w:t xml:space="preserve">, S. (2005, 28 </w:t>
      </w:r>
      <w:proofErr w:type="spellStart"/>
      <w:r>
        <w:t>December</w:t>
      </w:r>
      <w:proofErr w:type="spellEnd"/>
      <w:r>
        <w:t xml:space="preserve">).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state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Country </w:t>
      </w:r>
      <w:proofErr w:type="spellStart"/>
      <w:r>
        <w:rPr>
          <w:i/>
        </w:rPr>
        <w:t>Today</w:t>
      </w:r>
      <w:proofErr w:type="spellEnd"/>
      <w:r>
        <w:t xml:space="preserve">, </w:t>
      </w:r>
      <w:proofErr w:type="spellStart"/>
      <w:r>
        <w:t>ss</w:t>
      </w:r>
      <w:proofErr w:type="spellEnd"/>
      <w:r>
        <w:t>. 1A, 2A.</w:t>
      </w:r>
    </w:p>
    <w:p w:rsidR="00AF6A32" w:rsidRDefault="00AF6A32">
      <w:pPr>
        <w:pStyle w:val="GvdeMetni"/>
        <w:spacing w:before="3"/>
        <w:rPr>
          <w:sz w:val="28"/>
        </w:rPr>
      </w:pPr>
    </w:p>
    <w:p w:rsidR="00AF6A32" w:rsidRDefault="00DA5329">
      <w:pPr>
        <w:pStyle w:val="Balk4"/>
      </w:pPr>
      <w:proofErr w:type="spellStart"/>
      <w:r>
        <w:t>Letter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editor</w:t>
      </w:r>
      <w:proofErr w:type="spellEnd"/>
      <w:r>
        <w:t>:</w:t>
      </w:r>
    </w:p>
    <w:p w:rsidR="00AF6A32" w:rsidRDefault="00AF6A32">
      <w:pPr>
        <w:sectPr w:rsidR="00AF6A32">
          <w:pgSz w:w="11910" w:h="16840"/>
          <w:pgMar w:top="1360" w:right="460" w:bottom="1800" w:left="1300" w:header="0" w:footer="1540" w:gutter="0"/>
          <w:cols w:space="708"/>
        </w:sectPr>
      </w:pPr>
    </w:p>
    <w:p w:rsidR="00AF6A32" w:rsidRDefault="00DA5329">
      <w:pPr>
        <w:spacing w:before="65" w:line="283" w:lineRule="auto"/>
        <w:ind w:left="685" w:right="956"/>
        <w:jc w:val="both"/>
        <w:rPr>
          <w:sz w:val="24"/>
        </w:rPr>
      </w:pPr>
      <w:proofErr w:type="spellStart"/>
      <w:r>
        <w:rPr>
          <w:sz w:val="24"/>
        </w:rPr>
        <w:lastRenderedPageBreak/>
        <w:t>Moller</w:t>
      </w:r>
      <w:proofErr w:type="spellEnd"/>
      <w:r>
        <w:rPr>
          <w:sz w:val="24"/>
        </w:rPr>
        <w:t xml:space="preserve">, G. (2002, </w:t>
      </w:r>
      <w:proofErr w:type="spellStart"/>
      <w:r>
        <w:rPr>
          <w:sz w:val="24"/>
        </w:rPr>
        <w:t>August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Ripples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rumbles</w:t>
      </w:r>
      <w:proofErr w:type="spellEnd"/>
      <w:r>
        <w:rPr>
          <w:sz w:val="24"/>
        </w:rPr>
        <w:t xml:space="preserve"> [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Editor]. </w:t>
      </w:r>
      <w:proofErr w:type="spellStart"/>
      <w:r>
        <w:rPr>
          <w:i/>
          <w:sz w:val="24"/>
        </w:rPr>
        <w:t>Scientific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American</w:t>
      </w:r>
      <w:proofErr w:type="spellEnd"/>
      <w:r>
        <w:rPr>
          <w:i/>
          <w:sz w:val="24"/>
        </w:rPr>
        <w:t>, 287</w:t>
      </w:r>
      <w:r>
        <w:rPr>
          <w:sz w:val="24"/>
        </w:rPr>
        <w:t>(2), 12.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proofErr w:type="spellStart"/>
      <w:r>
        <w:t>Book</w:t>
      </w:r>
      <w:proofErr w:type="spellEnd"/>
      <w:r>
        <w:t xml:space="preserve"> </w:t>
      </w:r>
      <w:proofErr w:type="spellStart"/>
      <w:r>
        <w:t>review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spacing w:line="283" w:lineRule="auto"/>
        <w:ind w:left="685" w:right="953"/>
        <w:jc w:val="both"/>
        <w:rPr>
          <w:sz w:val="24"/>
        </w:rPr>
      </w:pPr>
      <w:proofErr w:type="spellStart"/>
      <w:r>
        <w:rPr>
          <w:sz w:val="24"/>
        </w:rPr>
        <w:t>Baumeister</w:t>
      </w:r>
      <w:proofErr w:type="spellEnd"/>
      <w:r>
        <w:rPr>
          <w:sz w:val="24"/>
        </w:rPr>
        <w:t xml:space="preserve">, R. F. (1993). </w:t>
      </w:r>
      <w:proofErr w:type="spellStart"/>
      <w:r>
        <w:rPr>
          <w:sz w:val="24"/>
        </w:rPr>
        <w:t>Exposing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self-</w:t>
      </w:r>
      <w:proofErr w:type="spellStart"/>
      <w:r>
        <w:rPr>
          <w:sz w:val="24"/>
        </w:rPr>
        <w:t>knowledge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myth</w:t>
      </w:r>
      <w:proofErr w:type="spellEnd"/>
      <w:r>
        <w:rPr>
          <w:sz w:val="24"/>
        </w:rPr>
        <w:t xml:space="preserve"> [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review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self- </w:t>
      </w:r>
      <w:proofErr w:type="spellStart"/>
      <w:r>
        <w:rPr>
          <w:i/>
          <w:sz w:val="24"/>
        </w:rPr>
        <w:t>knower</w:t>
      </w:r>
      <w:proofErr w:type="spellEnd"/>
      <w:r>
        <w:rPr>
          <w:i/>
          <w:sz w:val="24"/>
        </w:rPr>
        <w:t xml:space="preserve">: A </w:t>
      </w:r>
      <w:proofErr w:type="spellStart"/>
      <w:r>
        <w:rPr>
          <w:i/>
          <w:sz w:val="24"/>
        </w:rPr>
        <w:t>hero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control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R. A. </w:t>
      </w:r>
      <w:proofErr w:type="spellStart"/>
      <w:r>
        <w:rPr>
          <w:sz w:val="24"/>
        </w:rPr>
        <w:t>Wicklund</w:t>
      </w:r>
      <w:proofErr w:type="spellEnd"/>
      <w:r>
        <w:rPr>
          <w:sz w:val="24"/>
        </w:rPr>
        <w:t xml:space="preserve"> ve M</w:t>
      </w:r>
      <w:r>
        <w:rPr>
          <w:sz w:val="24"/>
        </w:rPr>
        <w:t xml:space="preserve">. </w:t>
      </w:r>
      <w:proofErr w:type="spellStart"/>
      <w:r>
        <w:rPr>
          <w:sz w:val="24"/>
        </w:rPr>
        <w:t>Eckert</w:t>
      </w:r>
      <w:proofErr w:type="spellEnd"/>
      <w:r>
        <w:rPr>
          <w:sz w:val="24"/>
        </w:rPr>
        <w:t xml:space="preserve">]. </w:t>
      </w:r>
      <w:proofErr w:type="spellStart"/>
      <w:r>
        <w:rPr>
          <w:i/>
          <w:sz w:val="24"/>
        </w:rPr>
        <w:t>Contemporary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Psychology</w:t>
      </w:r>
      <w:proofErr w:type="spellEnd"/>
      <w:r>
        <w:rPr>
          <w:i/>
          <w:sz w:val="24"/>
        </w:rPr>
        <w:t>, 38</w:t>
      </w:r>
      <w:r>
        <w:rPr>
          <w:sz w:val="24"/>
        </w:rPr>
        <w:t>, 466-467.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proofErr w:type="spellStart"/>
      <w:r>
        <w:t>Quoting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ind w:left="685"/>
        <w:rPr>
          <w:b/>
          <w:sz w:val="24"/>
        </w:rPr>
      </w:pPr>
      <w:r>
        <w:rPr>
          <w:b/>
          <w:sz w:val="24"/>
        </w:rPr>
        <w:t>Basic form: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before="1"/>
        <w:ind w:left="685"/>
      </w:pPr>
      <w:r>
        <w:t>Author, A. A. (</w:t>
      </w:r>
      <w:proofErr w:type="spellStart"/>
      <w:r>
        <w:t>Year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). </w:t>
      </w:r>
      <w:r>
        <w:rPr>
          <w:i/>
        </w:rPr>
        <w:t xml:space="preserve">Name of </w:t>
      </w:r>
      <w:proofErr w:type="spellStart"/>
      <w:r>
        <w:rPr>
          <w:i/>
        </w:rPr>
        <w:t>Work</w:t>
      </w:r>
      <w:proofErr w:type="spellEnd"/>
      <w:r>
        <w:t xml:space="preserve">. </w:t>
      </w:r>
      <w:proofErr w:type="spellStart"/>
      <w:r>
        <w:t>Location</w:t>
      </w:r>
      <w:proofErr w:type="spellEnd"/>
      <w:r>
        <w:t>: Publisher.</w:t>
      </w:r>
    </w:p>
    <w:p w:rsidR="00AF6A32" w:rsidRDefault="00AF6A32">
      <w:pPr>
        <w:pStyle w:val="GvdeMetni"/>
        <w:spacing w:before="6"/>
        <w:rPr>
          <w:sz w:val="32"/>
        </w:rPr>
      </w:pPr>
    </w:p>
    <w:p w:rsidR="00AF6A32" w:rsidRDefault="00DA5329">
      <w:pPr>
        <w:spacing w:line="283" w:lineRule="auto"/>
        <w:ind w:left="685" w:right="955"/>
        <w:jc w:val="both"/>
        <w:rPr>
          <w:sz w:val="24"/>
        </w:rPr>
      </w:pPr>
      <w:proofErr w:type="spellStart"/>
      <w:r>
        <w:rPr>
          <w:sz w:val="24"/>
        </w:rPr>
        <w:t>Cuban</w:t>
      </w:r>
      <w:proofErr w:type="spellEnd"/>
      <w:r>
        <w:rPr>
          <w:sz w:val="24"/>
        </w:rPr>
        <w:t xml:space="preserve">, L. (2001). </w:t>
      </w:r>
      <w:proofErr w:type="spellStart"/>
      <w:r>
        <w:rPr>
          <w:i/>
          <w:sz w:val="24"/>
        </w:rPr>
        <w:t>Oversold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underused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computers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classrooms. </w:t>
      </w:r>
      <w:r>
        <w:rPr>
          <w:sz w:val="24"/>
        </w:rPr>
        <w:t xml:space="preserve">Cambridge: Harvard </w:t>
      </w:r>
      <w:proofErr w:type="spellStart"/>
      <w:r>
        <w:rPr>
          <w:sz w:val="24"/>
        </w:rPr>
        <w:t>U</w:t>
      </w:r>
      <w:r>
        <w:rPr>
          <w:sz w:val="24"/>
        </w:rPr>
        <w:t>niversity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Balk4"/>
      </w:pPr>
      <w:proofErr w:type="spellStart"/>
      <w:r>
        <w:t>Compilation</w:t>
      </w:r>
      <w:proofErr w:type="spellEnd"/>
      <w:r>
        <w:t xml:space="preserve"> </w:t>
      </w:r>
      <w:proofErr w:type="spellStart"/>
      <w:r>
        <w:t>book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32"/>
        </w:rPr>
      </w:pPr>
    </w:p>
    <w:p w:rsidR="00AF6A32" w:rsidRDefault="00DA5329">
      <w:pPr>
        <w:spacing w:line="283" w:lineRule="auto"/>
        <w:ind w:left="685" w:right="956"/>
        <w:jc w:val="both"/>
        <w:rPr>
          <w:sz w:val="24"/>
        </w:rPr>
      </w:pPr>
      <w:proofErr w:type="spellStart"/>
      <w:r>
        <w:rPr>
          <w:sz w:val="24"/>
        </w:rPr>
        <w:t>Duncan</w:t>
      </w:r>
      <w:proofErr w:type="spellEnd"/>
      <w:r>
        <w:rPr>
          <w:sz w:val="24"/>
        </w:rPr>
        <w:t xml:space="preserve">, G. J.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Brooks-Gunn</w:t>
      </w:r>
      <w:proofErr w:type="spellEnd"/>
      <w:r>
        <w:rPr>
          <w:sz w:val="24"/>
        </w:rPr>
        <w:t xml:space="preserve">, J. (Der.). (1997). </w:t>
      </w:r>
      <w:proofErr w:type="spellStart"/>
      <w:r>
        <w:rPr>
          <w:i/>
          <w:sz w:val="24"/>
        </w:rPr>
        <w:t>Consequences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growing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poor</w:t>
      </w:r>
      <w:proofErr w:type="spellEnd"/>
      <w:r>
        <w:rPr>
          <w:sz w:val="24"/>
        </w:rPr>
        <w:t xml:space="preserve">. New York, NY: </w:t>
      </w:r>
      <w:proofErr w:type="spellStart"/>
      <w:r>
        <w:rPr>
          <w:sz w:val="24"/>
        </w:rPr>
        <w:t>Russell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Sage</w:t>
      </w:r>
      <w:proofErr w:type="spellEnd"/>
      <w:r>
        <w:rPr>
          <w:sz w:val="24"/>
        </w:rPr>
        <w:t xml:space="preserve"> Foundation.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Balk4"/>
        <w:spacing w:line="283" w:lineRule="auto"/>
        <w:ind w:right="954"/>
        <w:jc w:val="both"/>
      </w:pPr>
      <w:proofErr w:type="spellStart"/>
      <w:r>
        <w:t>Compilation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;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author/s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person’s</w:t>
      </w:r>
      <w:proofErr w:type="spellEnd"/>
      <w:r>
        <w:t xml:space="preserve"> </w:t>
      </w:r>
      <w:proofErr w:type="spellStart"/>
      <w:r>
        <w:t>writings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>):</w:t>
      </w:r>
    </w:p>
    <w:p w:rsidR="00AF6A32" w:rsidRDefault="00AF6A32">
      <w:pPr>
        <w:pStyle w:val="GvdeMetni"/>
        <w:spacing w:before="4"/>
        <w:rPr>
          <w:b/>
          <w:sz w:val="28"/>
        </w:rPr>
      </w:pPr>
    </w:p>
    <w:p w:rsidR="00AF6A32" w:rsidRDefault="00DA5329">
      <w:pPr>
        <w:ind w:left="685"/>
        <w:rPr>
          <w:sz w:val="24"/>
        </w:rPr>
      </w:pPr>
      <w:proofErr w:type="spellStart"/>
      <w:r>
        <w:rPr>
          <w:sz w:val="24"/>
        </w:rPr>
        <w:t>Plath</w:t>
      </w:r>
      <w:proofErr w:type="spellEnd"/>
      <w:r>
        <w:rPr>
          <w:sz w:val="24"/>
        </w:rPr>
        <w:t xml:space="preserve">, S. (2000).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unabridged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journals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K. V. </w:t>
      </w:r>
      <w:proofErr w:type="spellStart"/>
      <w:r>
        <w:rPr>
          <w:sz w:val="24"/>
        </w:rPr>
        <w:t>Kukil</w:t>
      </w:r>
      <w:proofErr w:type="spellEnd"/>
      <w:r>
        <w:rPr>
          <w:sz w:val="24"/>
        </w:rPr>
        <w:t xml:space="preserve"> (Der.). New York, NY: </w:t>
      </w:r>
      <w:proofErr w:type="spellStart"/>
      <w:r>
        <w:rPr>
          <w:sz w:val="24"/>
        </w:rPr>
        <w:t>Anchor</w:t>
      </w:r>
      <w:proofErr w:type="spellEnd"/>
      <w:r>
        <w:rPr>
          <w:sz w:val="24"/>
        </w:rPr>
        <w:t>.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Balk4"/>
      </w:pPr>
      <w:proofErr w:type="spellStart"/>
      <w:r>
        <w:t>Translation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spacing w:line="283" w:lineRule="auto"/>
        <w:ind w:left="685" w:right="954"/>
        <w:jc w:val="both"/>
        <w:rPr>
          <w:sz w:val="24"/>
        </w:rPr>
      </w:pPr>
      <w:proofErr w:type="spellStart"/>
      <w:r>
        <w:rPr>
          <w:sz w:val="24"/>
        </w:rPr>
        <w:t>Laplace</w:t>
      </w:r>
      <w:proofErr w:type="spellEnd"/>
      <w:r>
        <w:rPr>
          <w:sz w:val="24"/>
        </w:rPr>
        <w:t xml:space="preserve">, P. S. (1951). 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philosophical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essay</w:t>
      </w:r>
      <w:proofErr w:type="spellEnd"/>
      <w:r>
        <w:rPr>
          <w:i/>
          <w:sz w:val="24"/>
        </w:rPr>
        <w:t xml:space="preserve"> on </w:t>
      </w:r>
      <w:proofErr w:type="spellStart"/>
      <w:r>
        <w:rPr>
          <w:i/>
          <w:sz w:val="24"/>
        </w:rPr>
        <w:t>probabilities</w:t>
      </w:r>
      <w:proofErr w:type="spellEnd"/>
      <w:r>
        <w:rPr>
          <w:sz w:val="24"/>
        </w:rPr>
        <w:t>. (</w:t>
      </w:r>
      <w:r>
        <w:rPr>
          <w:sz w:val="24"/>
        </w:rPr>
        <w:t xml:space="preserve">F. W. </w:t>
      </w:r>
      <w:proofErr w:type="spellStart"/>
      <w:r>
        <w:rPr>
          <w:sz w:val="24"/>
        </w:rPr>
        <w:t>Truscott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F. L. Emory, Trans.). New York, NY: </w:t>
      </w:r>
      <w:proofErr w:type="spellStart"/>
      <w:r>
        <w:rPr>
          <w:sz w:val="24"/>
        </w:rPr>
        <w:t>Dover</w:t>
      </w:r>
      <w:proofErr w:type="spellEnd"/>
      <w:r>
        <w:rPr>
          <w:sz w:val="24"/>
        </w:rPr>
        <w:t>. (</w:t>
      </w:r>
      <w:proofErr w:type="spellStart"/>
      <w:r>
        <w:rPr>
          <w:sz w:val="24"/>
        </w:rPr>
        <w:t>Original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date</w:t>
      </w:r>
      <w:proofErr w:type="spellEnd"/>
      <w:r>
        <w:rPr>
          <w:sz w:val="24"/>
        </w:rPr>
        <w:t xml:space="preserve"> 1814).</w:t>
      </w:r>
    </w:p>
    <w:p w:rsidR="00AF6A32" w:rsidRDefault="00AF6A32">
      <w:pPr>
        <w:pStyle w:val="GvdeMetni"/>
        <w:spacing w:before="3"/>
        <w:rPr>
          <w:sz w:val="28"/>
        </w:rPr>
      </w:pPr>
    </w:p>
    <w:p w:rsidR="00AF6A32" w:rsidRDefault="00DA5329">
      <w:pPr>
        <w:pStyle w:val="GvdeMetni"/>
        <w:spacing w:before="1" w:line="283" w:lineRule="auto"/>
        <w:ind w:left="685" w:right="956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reprinted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: </w:t>
      </w:r>
      <w:proofErr w:type="spellStart"/>
      <w:r>
        <w:t>Laplace</w:t>
      </w:r>
      <w:proofErr w:type="spellEnd"/>
      <w:r>
        <w:t xml:space="preserve"> (1814/1951).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Balk4"/>
      </w:pPr>
      <w:proofErr w:type="spellStart"/>
      <w:r>
        <w:t>If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editions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56"/>
        <w:jc w:val="both"/>
      </w:pPr>
      <w:proofErr w:type="spellStart"/>
      <w:r>
        <w:t>Helfer</w:t>
      </w:r>
      <w:proofErr w:type="spellEnd"/>
      <w:r>
        <w:t xml:space="preserve">, M. E., </w:t>
      </w:r>
      <w:proofErr w:type="spellStart"/>
      <w:r>
        <w:t>Kempe</w:t>
      </w:r>
      <w:proofErr w:type="spellEnd"/>
      <w:r>
        <w:t xml:space="preserve">, R. S., &amp; Krugman, R. D. (1997).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battered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</w:t>
      </w:r>
      <w:proofErr w:type="spellEnd"/>
      <w:r>
        <w:rPr>
          <w:i/>
        </w:rPr>
        <w:t xml:space="preserve"> </w:t>
      </w:r>
      <w:r>
        <w:t xml:space="preserve">(5. bs.). Chicago, IL: </w:t>
      </w:r>
      <w:proofErr w:type="spellStart"/>
      <w:r>
        <w:t>University</w:t>
      </w:r>
      <w:proofErr w:type="spellEnd"/>
      <w:r>
        <w:t xml:space="preserve"> of Chicago </w:t>
      </w:r>
      <w:proofErr w:type="spellStart"/>
      <w:r>
        <w:t>Press</w:t>
      </w:r>
      <w:proofErr w:type="spellEnd"/>
      <w:r>
        <w:t>.</w:t>
      </w:r>
    </w:p>
    <w:p w:rsidR="00AF6A32" w:rsidRDefault="00AF6A32">
      <w:pPr>
        <w:spacing w:line="283" w:lineRule="auto"/>
        <w:jc w:val="both"/>
        <w:sectPr w:rsidR="00AF6A32">
          <w:pgSz w:w="11910" w:h="16840"/>
          <w:pgMar w:top="1360" w:right="460" w:bottom="1800" w:left="1300" w:header="0" w:footer="1540" w:gutter="0"/>
          <w:cols w:space="708"/>
        </w:sectPr>
      </w:pPr>
    </w:p>
    <w:p w:rsidR="00AF6A32" w:rsidRDefault="00DA5329">
      <w:pPr>
        <w:pStyle w:val="Balk4"/>
        <w:spacing w:before="65"/>
      </w:pPr>
      <w:r>
        <w:lastRenderedPageBreak/>
        <w:t xml:space="preserve">A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compiled</w:t>
      </w:r>
      <w:proofErr w:type="spellEnd"/>
      <w:r>
        <w:t xml:space="preserve"> </w:t>
      </w:r>
      <w:proofErr w:type="spellStart"/>
      <w:r>
        <w:t>book</w:t>
      </w:r>
      <w:proofErr w:type="spellEnd"/>
      <w:r>
        <w:t>:</w:t>
      </w:r>
    </w:p>
    <w:p w:rsidR="00AF6A32" w:rsidRDefault="00AF6A32">
      <w:pPr>
        <w:pStyle w:val="GvdeMetni"/>
        <w:spacing w:before="7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52"/>
        <w:jc w:val="both"/>
      </w:pPr>
      <w:r>
        <w:t>Author, A. A., &amp; Author, B. B. (</w:t>
      </w:r>
      <w:proofErr w:type="spellStart"/>
      <w:r>
        <w:t>Year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). </w:t>
      </w:r>
      <w:proofErr w:type="spellStart"/>
      <w:r>
        <w:t>Chapter</w:t>
      </w:r>
      <w:proofErr w:type="spellEnd"/>
      <w:r>
        <w:t>/</w:t>
      </w:r>
      <w:proofErr w:type="spellStart"/>
      <w:r>
        <w:t>Article</w:t>
      </w:r>
      <w:proofErr w:type="spellEnd"/>
      <w:r>
        <w:t xml:space="preserve"> name. A. Editor &amp; B. Editor (Der.), </w:t>
      </w:r>
      <w:proofErr w:type="spellStart"/>
      <w:r>
        <w:rPr>
          <w:i/>
        </w:rPr>
        <w:t>Book</w:t>
      </w:r>
      <w:proofErr w:type="spellEnd"/>
      <w:r>
        <w:rPr>
          <w:i/>
        </w:rPr>
        <w:t xml:space="preserve"> Name in </w:t>
      </w:r>
      <w:r>
        <w:t>(</w:t>
      </w:r>
      <w:proofErr w:type="spellStart"/>
      <w:r>
        <w:t>page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). </w:t>
      </w:r>
      <w:proofErr w:type="spellStart"/>
      <w:r>
        <w:t>Location:Publisher</w:t>
      </w:r>
      <w:proofErr w:type="spellEnd"/>
      <w:r>
        <w:t>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GvdeMetni"/>
        <w:spacing w:line="283" w:lineRule="auto"/>
        <w:ind w:left="685" w:right="951"/>
        <w:jc w:val="both"/>
      </w:pPr>
      <w:proofErr w:type="spellStart"/>
      <w:r>
        <w:t>O'Neil</w:t>
      </w:r>
      <w:proofErr w:type="spellEnd"/>
      <w:r>
        <w:t xml:space="preserve">, J. M., &amp; </w:t>
      </w:r>
      <w:proofErr w:type="spellStart"/>
      <w:r>
        <w:t>Egan</w:t>
      </w:r>
      <w:proofErr w:type="spellEnd"/>
      <w:r>
        <w:t xml:space="preserve">, J. (1992). </w:t>
      </w:r>
      <w:proofErr w:type="spellStart"/>
      <w:r>
        <w:t>Men's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role </w:t>
      </w:r>
      <w:proofErr w:type="spellStart"/>
      <w:r>
        <w:t>journeys</w:t>
      </w:r>
      <w:proofErr w:type="spellEnd"/>
      <w:r>
        <w:t xml:space="preserve">: A </w:t>
      </w:r>
      <w:proofErr w:type="spellStart"/>
      <w:r>
        <w:t>metaphor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healing</w:t>
      </w:r>
      <w:proofErr w:type="spellEnd"/>
      <w:r>
        <w:t xml:space="preserve">, </w:t>
      </w:r>
      <w:proofErr w:type="spellStart"/>
      <w:r>
        <w:t>transit</w:t>
      </w:r>
      <w:r>
        <w:t>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. B. R. </w:t>
      </w:r>
      <w:proofErr w:type="spellStart"/>
      <w:r>
        <w:t>Wainrib</w:t>
      </w:r>
      <w:proofErr w:type="spellEnd"/>
      <w:r>
        <w:t xml:space="preserve"> (Der.),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issues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across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life </w:t>
      </w:r>
      <w:proofErr w:type="spellStart"/>
      <w:r>
        <w:rPr>
          <w:i/>
        </w:rPr>
        <w:t>cycle</w:t>
      </w:r>
      <w:proofErr w:type="spellEnd"/>
      <w:r>
        <w:rPr>
          <w:i/>
        </w:rPr>
        <w:t xml:space="preserve"> </w:t>
      </w:r>
      <w:r>
        <w:t>in (</w:t>
      </w:r>
      <w:proofErr w:type="spellStart"/>
      <w:r>
        <w:t>ss</w:t>
      </w:r>
      <w:proofErr w:type="spellEnd"/>
      <w:r>
        <w:t xml:space="preserve">. 107-123). New York, NY: </w:t>
      </w:r>
      <w:proofErr w:type="spellStart"/>
      <w:r>
        <w:t>Springer</w:t>
      </w:r>
      <w:proofErr w:type="spellEnd"/>
      <w:r>
        <w:t>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r>
        <w:t xml:space="preserve">A </w:t>
      </w:r>
      <w:proofErr w:type="spellStart"/>
      <w:r>
        <w:t>Work</w:t>
      </w:r>
      <w:proofErr w:type="spellEnd"/>
      <w:r>
        <w:t xml:space="preserve"> of Multi-</w:t>
      </w:r>
      <w:proofErr w:type="spellStart"/>
      <w:r>
        <w:t>Volumes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spacing w:line="283" w:lineRule="auto"/>
        <w:ind w:left="685" w:right="957"/>
        <w:jc w:val="both"/>
        <w:rPr>
          <w:sz w:val="24"/>
        </w:rPr>
      </w:pPr>
      <w:proofErr w:type="spellStart"/>
      <w:r>
        <w:rPr>
          <w:sz w:val="24"/>
        </w:rPr>
        <w:t>Wiener</w:t>
      </w:r>
      <w:proofErr w:type="spellEnd"/>
      <w:r>
        <w:rPr>
          <w:sz w:val="24"/>
        </w:rPr>
        <w:t xml:space="preserve">, P. (Der.). (1973). </w:t>
      </w:r>
      <w:r>
        <w:rPr>
          <w:i/>
          <w:sz w:val="24"/>
        </w:rPr>
        <w:t xml:space="preserve">Dictionary of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history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ideas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(Volume. 1-4). New York, NY: </w:t>
      </w:r>
      <w:proofErr w:type="spellStart"/>
      <w:r>
        <w:rPr>
          <w:sz w:val="24"/>
        </w:rPr>
        <w:t>Scribner's</w:t>
      </w:r>
      <w:proofErr w:type="spellEnd"/>
      <w:r>
        <w:rPr>
          <w:sz w:val="24"/>
        </w:rPr>
        <w:t>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proofErr w:type="spellStart"/>
      <w:r>
        <w:t>Encyclopaedia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spacing w:line="283" w:lineRule="auto"/>
        <w:ind w:left="685" w:right="957"/>
        <w:jc w:val="both"/>
        <w:rPr>
          <w:sz w:val="24"/>
        </w:rPr>
      </w:pPr>
      <w:proofErr w:type="spellStart"/>
      <w:r>
        <w:rPr>
          <w:sz w:val="24"/>
        </w:rPr>
        <w:t>Bergmann</w:t>
      </w:r>
      <w:proofErr w:type="spellEnd"/>
      <w:r>
        <w:rPr>
          <w:sz w:val="24"/>
        </w:rPr>
        <w:t xml:space="preserve">, P. G. (1993). </w:t>
      </w:r>
      <w:proofErr w:type="spellStart"/>
      <w:r>
        <w:rPr>
          <w:sz w:val="24"/>
        </w:rPr>
        <w:t>Relativity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New Encyclopedia </w:t>
      </w:r>
      <w:proofErr w:type="spellStart"/>
      <w:r>
        <w:rPr>
          <w:i/>
          <w:sz w:val="24"/>
        </w:rPr>
        <w:t>Britannica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(Volume. 26,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. 501-508). Chicago, IL: Encyclopedia </w:t>
      </w:r>
      <w:proofErr w:type="spellStart"/>
      <w:r>
        <w:rPr>
          <w:sz w:val="24"/>
        </w:rPr>
        <w:t>Britannica</w:t>
      </w:r>
      <w:proofErr w:type="spellEnd"/>
      <w:r>
        <w:rPr>
          <w:sz w:val="24"/>
        </w:rPr>
        <w:t>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Balk4"/>
      </w:pPr>
      <w:proofErr w:type="spellStart"/>
      <w:r>
        <w:t>Published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33"/>
        </w:rPr>
      </w:pPr>
    </w:p>
    <w:p w:rsidR="00AF6A32" w:rsidRDefault="00DA5329">
      <w:pPr>
        <w:spacing w:line="309" w:lineRule="auto"/>
        <w:ind w:left="685" w:right="953"/>
        <w:jc w:val="both"/>
      </w:pPr>
      <w:proofErr w:type="spellStart"/>
      <w:r>
        <w:t>Surname</w:t>
      </w:r>
      <w:proofErr w:type="spellEnd"/>
      <w:r>
        <w:t>, F. N. (</w:t>
      </w:r>
      <w:proofErr w:type="spellStart"/>
      <w:r>
        <w:t>Year</w:t>
      </w:r>
      <w:proofErr w:type="spellEnd"/>
      <w:r>
        <w:t xml:space="preserve">). </w:t>
      </w:r>
      <w:proofErr w:type="spellStart"/>
      <w:r>
        <w:rPr>
          <w:i/>
        </w:rPr>
        <w:t>Thesis</w:t>
      </w:r>
      <w:proofErr w:type="spellEnd"/>
      <w:r>
        <w:rPr>
          <w:i/>
        </w:rPr>
        <w:t xml:space="preserve"> Name</w:t>
      </w:r>
      <w:r>
        <w:t>. (</w:t>
      </w:r>
      <w:proofErr w:type="spellStart"/>
      <w:r>
        <w:t>PhD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). Name of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. (Access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</w:t>
      </w:r>
    </w:p>
    <w:p w:rsidR="00AF6A32" w:rsidRDefault="00AF6A32">
      <w:pPr>
        <w:pStyle w:val="GvdeMetni"/>
        <w:spacing w:before="5"/>
        <w:rPr>
          <w:sz w:val="28"/>
        </w:rPr>
      </w:pPr>
    </w:p>
    <w:p w:rsidR="00AF6A32" w:rsidRDefault="00DA5329">
      <w:pPr>
        <w:ind w:left="685"/>
        <w:rPr>
          <w:b/>
        </w:rPr>
      </w:pPr>
      <w:proofErr w:type="spellStart"/>
      <w:r>
        <w:rPr>
          <w:b/>
        </w:rPr>
        <w:t>Unpublished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Thesis</w:t>
      </w:r>
      <w:proofErr w:type="spellEnd"/>
      <w:r>
        <w:rPr>
          <w:b/>
        </w:rPr>
        <w:t>:</w:t>
      </w:r>
    </w:p>
    <w:p w:rsidR="00AF6A32" w:rsidRDefault="00AF6A32">
      <w:pPr>
        <w:pStyle w:val="GvdeMetni"/>
        <w:spacing w:before="7"/>
        <w:rPr>
          <w:b/>
          <w:sz w:val="33"/>
        </w:rPr>
      </w:pPr>
    </w:p>
    <w:p w:rsidR="00AF6A32" w:rsidRDefault="00DA5329">
      <w:pPr>
        <w:pStyle w:val="GvdeMetni"/>
        <w:spacing w:line="283" w:lineRule="auto"/>
        <w:ind w:left="685" w:right="957"/>
        <w:jc w:val="both"/>
      </w:pPr>
      <w:proofErr w:type="spellStart"/>
      <w:r>
        <w:t>Surname</w:t>
      </w:r>
      <w:proofErr w:type="spellEnd"/>
      <w:r>
        <w:t>, F. N. (</w:t>
      </w:r>
      <w:proofErr w:type="spellStart"/>
      <w:r>
        <w:t>Year</w:t>
      </w:r>
      <w:proofErr w:type="spellEnd"/>
      <w:r>
        <w:t xml:space="preserve">). </w:t>
      </w:r>
      <w:r>
        <w:rPr>
          <w:i/>
        </w:rPr>
        <w:t xml:space="preserve">Name of </w:t>
      </w:r>
      <w:proofErr w:type="spellStart"/>
      <w:r>
        <w:rPr>
          <w:i/>
        </w:rPr>
        <w:t>PhD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Thesis</w:t>
      </w:r>
      <w:proofErr w:type="spellEnd"/>
      <w:r>
        <w:t>. (</w:t>
      </w:r>
      <w:proofErr w:type="spellStart"/>
      <w:r>
        <w:t>Unpublished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). </w:t>
      </w:r>
      <w:proofErr w:type="spellStart"/>
      <w:r>
        <w:t>Organization</w:t>
      </w:r>
      <w:proofErr w:type="spellEnd"/>
      <w:r>
        <w:t xml:space="preserve"> name, </w:t>
      </w:r>
      <w:proofErr w:type="spellStart"/>
      <w:r>
        <w:t>Location</w:t>
      </w:r>
      <w:proofErr w:type="spellEnd"/>
      <w:r>
        <w:t>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GvdeMetni"/>
        <w:spacing w:line="283" w:lineRule="auto"/>
        <w:ind w:left="685" w:right="954"/>
        <w:jc w:val="both"/>
      </w:pPr>
      <w:r>
        <w:t xml:space="preserve">Köprülü, D. (1994). Üniversite kütüphanelerinde kitap koleksiyonunun kullanımı üzerine bir araştırma. </w:t>
      </w:r>
      <w:proofErr w:type="spellStart"/>
      <w:r>
        <w:t>Unpublished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Hacettepe </w:t>
      </w:r>
      <w:proofErr w:type="spellStart"/>
      <w:r>
        <w:t>University</w:t>
      </w:r>
      <w:proofErr w:type="spellEnd"/>
      <w:r>
        <w:t>, Ankara.</w:t>
      </w:r>
    </w:p>
    <w:p w:rsidR="00AF6A32" w:rsidRDefault="00AF6A32">
      <w:pPr>
        <w:pStyle w:val="GvdeMetni"/>
        <w:spacing w:before="3"/>
        <w:rPr>
          <w:sz w:val="28"/>
        </w:rPr>
      </w:pPr>
    </w:p>
    <w:p w:rsidR="00AF6A32" w:rsidRDefault="00DA5329">
      <w:pPr>
        <w:pStyle w:val="Balk4"/>
      </w:pPr>
      <w:proofErr w:type="spellStart"/>
      <w:r>
        <w:t>Government</w:t>
      </w:r>
      <w:proofErr w:type="spellEnd"/>
      <w:r>
        <w:t xml:space="preserve"> </w:t>
      </w:r>
      <w:proofErr w:type="spellStart"/>
      <w:r>
        <w:t>Documents</w:t>
      </w:r>
      <w:proofErr w:type="spellEnd"/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spacing w:line="283" w:lineRule="auto"/>
        <w:ind w:left="685" w:right="955"/>
        <w:jc w:val="both"/>
        <w:rPr>
          <w:sz w:val="24"/>
        </w:rPr>
      </w:pPr>
      <w:proofErr w:type="spellStart"/>
      <w:r>
        <w:rPr>
          <w:sz w:val="24"/>
        </w:rPr>
        <w:t>National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Institute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Mental</w:t>
      </w:r>
      <w:proofErr w:type="spellEnd"/>
      <w:r>
        <w:rPr>
          <w:sz w:val="24"/>
        </w:rPr>
        <w:t xml:space="preserve"> Health. (1990). </w:t>
      </w:r>
      <w:proofErr w:type="spellStart"/>
      <w:r>
        <w:rPr>
          <w:i/>
          <w:sz w:val="24"/>
        </w:rPr>
        <w:t>Clinical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training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serious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men</w:t>
      </w:r>
      <w:r>
        <w:rPr>
          <w:i/>
          <w:sz w:val="24"/>
        </w:rPr>
        <w:t>tal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illness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(DHHS </w:t>
      </w:r>
      <w:proofErr w:type="spellStart"/>
      <w:r>
        <w:rPr>
          <w:sz w:val="24"/>
        </w:rPr>
        <w:t>Publication</w:t>
      </w:r>
      <w:proofErr w:type="spellEnd"/>
      <w:r>
        <w:rPr>
          <w:sz w:val="24"/>
        </w:rPr>
        <w:t xml:space="preserve"> No. ADM 90-1679). Washington, DC: U.S. </w:t>
      </w:r>
      <w:proofErr w:type="spellStart"/>
      <w:r>
        <w:rPr>
          <w:sz w:val="24"/>
        </w:rPr>
        <w:t>Government</w:t>
      </w:r>
      <w:proofErr w:type="spellEnd"/>
      <w:r>
        <w:rPr>
          <w:sz w:val="24"/>
        </w:rPr>
        <w:t xml:space="preserve"> Printing Office.</w:t>
      </w:r>
    </w:p>
    <w:p w:rsidR="00AF6A32" w:rsidRDefault="00AF6A32">
      <w:pPr>
        <w:pStyle w:val="GvdeMetni"/>
        <w:spacing w:before="5"/>
        <w:rPr>
          <w:sz w:val="28"/>
        </w:rPr>
      </w:pPr>
    </w:p>
    <w:p w:rsidR="00AF6A32" w:rsidRDefault="00DA5329">
      <w:pPr>
        <w:pStyle w:val="Balk4"/>
      </w:pPr>
      <w:proofErr w:type="spellStart"/>
      <w:r>
        <w:t>Articles</w:t>
      </w:r>
      <w:proofErr w:type="spellEnd"/>
      <w:r>
        <w:t xml:space="preserve"> in online </w:t>
      </w:r>
      <w:proofErr w:type="spellStart"/>
      <w:r>
        <w:t>periodicals</w:t>
      </w:r>
      <w:proofErr w:type="spellEnd"/>
      <w:r>
        <w:t>:</w:t>
      </w:r>
    </w:p>
    <w:p w:rsidR="00AF6A32" w:rsidRDefault="00AF6A32">
      <w:pPr>
        <w:sectPr w:rsidR="00AF6A32">
          <w:pgSz w:w="11910" w:h="16840"/>
          <w:pgMar w:top="136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65" w:line="283" w:lineRule="auto"/>
        <w:ind w:left="685" w:right="956"/>
        <w:jc w:val="both"/>
      </w:pPr>
      <w:r>
        <w:lastRenderedPageBreak/>
        <w:t xml:space="preserve">Author, A. A. </w:t>
      </w:r>
      <w:proofErr w:type="spellStart"/>
      <w:r>
        <w:t>and</w:t>
      </w:r>
      <w:proofErr w:type="spellEnd"/>
      <w:r>
        <w:t xml:space="preserve"> Author, B. B. (</w:t>
      </w:r>
      <w:proofErr w:type="spellStart"/>
      <w:r>
        <w:t>year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). </w:t>
      </w:r>
      <w:proofErr w:type="spellStart"/>
      <w:r>
        <w:t>Article</w:t>
      </w:r>
      <w:proofErr w:type="spellEnd"/>
      <w:r>
        <w:t xml:space="preserve"> name. </w:t>
      </w:r>
      <w:r>
        <w:rPr>
          <w:i/>
        </w:rPr>
        <w:t xml:space="preserve">Name of Online Magazine, </w:t>
      </w:r>
      <w:proofErr w:type="spellStart"/>
      <w:r>
        <w:rPr>
          <w:i/>
        </w:rPr>
        <w:t>volume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) (...) on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accessed</w:t>
      </w:r>
      <w:proofErr w:type="spellEnd"/>
      <w:r>
        <w:t xml:space="preserve"> at </w:t>
      </w:r>
      <w:hyperlink r:id="rId12">
        <w:r>
          <w:t>http://www.someaddress.com/full/url/.</w:t>
        </w:r>
      </w:hyperlink>
    </w:p>
    <w:p w:rsidR="00AF6A32" w:rsidRDefault="00AF6A32">
      <w:pPr>
        <w:pStyle w:val="GvdeMetni"/>
        <w:spacing w:before="5"/>
        <w:rPr>
          <w:sz w:val="28"/>
        </w:rPr>
      </w:pPr>
    </w:p>
    <w:p w:rsidR="00AF6A32" w:rsidRDefault="00DA5329">
      <w:pPr>
        <w:spacing w:line="283" w:lineRule="auto"/>
        <w:ind w:left="685" w:right="952"/>
        <w:jc w:val="both"/>
        <w:rPr>
          <w:sz w:val="24"/>
        </w:rPr>
      </w:pPr>
      <w:proofErr w:type="spellStart"/>
      <w:r>
        <w:rPr>
          <w:sz w:val="24"/>
        </w:rPr>
        <w:t>Bernstein</w:t>
      </w:r>
      <w:proofErr w:type="spellEnd"/>
      <w:r>
        <w:rPr>
          <w:sz w:val="24"/>
        </w:rPr>
        <w:t xml:space="preserve">, M. (2002). 10 </w:t>
      </w:r>
      <w:proofErr w:type="spellStart"/>
      <w:r>
        <w:rPr>
          <w:sz w:val="24"/>
        </w:rPr>
        <w:t>tips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writing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living</w:t>
      </w:r>
      <w:proofErr w:type="spellEnd"/>
      <w:r>
        <w:rPr>
          <w:sz w:val="24"/>
        </w:rPr>
        <w:t xml:space="preserve"> Web. 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List</w:t>
      </w:r>
      <w:proofErr w:type="spellEnd"/>
      <w:r>
        <w:rPr>
          <w:i/>
          <w:sz w:val="24"/>
        </w:rPr>
        <w:t xml:space="preserve"> Apart: </w:t>
      </w:r>
      <w:proofErr w:type="spellStart"/>
      <w:r>
        <w:rPr>
          <w:i/>
          <w:sz w:val="24"/>
        </w:rPr>
        <w:t>For</w:t>
      </w:r>
      <w:proofErr w:type="spellEnd"/>
      <w:r>
        <w:rPr>
          <w:i/>
          <w:sz w:val="24"/>
        </w:rPr>
        <w:t xml:space="preserve"> People 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Make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Websites</w:t>
      </w:r>
      <w:proofErr w:type="spellEnd"/>
      <w:r>
        <w:rPr>
          <w:i/>
          <w:sz w:val="24"/>
        </w:rPr>
        <w:t>, 149</w:t>
      </w:r>
      <w:r>
        <w:rPr>
          <w:sz w:val="24"/>
        </w:rPr>
        <w:t xml:space="preserve">. </w:t>
      </w:r>
      <w:proofErr w:type="spellStart"/>
      <w:r>
        <w:rPr>
          <w:sz w:val="24"/>
        </w:rPr>
        <w:t>Accessed</w:t>
      </w:r>
      <w:proofErr w:type="spellEnd"/>
      <w:r>
        <w:rPr>
          <w:sz w:val="24"/>
        </w:rPr>
        <w:t xml:space="preserve"> on 15 </w:t>
      </w:r>
      <w:proofErr w:type="spellStart"/>
      <w:r>
        <w:rPr>
          <w:sz w:val="24"/>
        </w:rPr>
        <w:t>J</w:t>
      </w:r>
      <w:r>
        <w:rPr>
          <w:sz w:val="24"/>
        </w:rPr>
        <w:t>anuary</w:t>
      </w:r>
      <w:proofErr w:type="spellEnd"/>
      <w:r>
        <w:rPr>
          <w:sz w:val="24"/>
        </w:rPr>
        <w:t xml:space="preserve"> 2012 at </w:t>
      </w:r>
      <w:hyperlink r:id="rId13">
        <w:r>
          <w:rPr>
            <w:sz w:val="24"/>
          </w:rPr>
          <w:t>http://www.alistapart.com/articles/writeliving.</w:t>
        </w:r>
      </w:hyperlink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  <w:spacing w:line="568" w:lineRule="auto"/>
        <w:ind w:right="3032"/>
      </w:pPr>
      <w:proofErr w:type="spellStart"/>
      <w:r>
        <w:t>References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in online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periodicals</w:t>
      </w:r>
      <w:proofErr w:type="spellEnd"/>
      <w:r>
        <w:t xml:space="preserve">: Online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DOI:</w:t>
      </w:r>
    </w:p>
    <w:p w:rsidR="00AF6A32" w:rsidRDefault="00DA5329">
      <w:pPr>
        <w:pStyle w:val="GvdeMetni"/>
        <w:spacing w:line="283" w:lineRule="auto"/>
        <w:ind w:left="685" w:right="955"/>
        <w:jc w:val="both"/>
      </w:pPr>
      <w:r>
        <w:t>Author, A. A., &amp; Author, B. B. (</w:t>
      </w:r>
      <w:proofErr w:type="spellStart"/>
      <w:r>
        <w:t>year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). </w:t>
      </w:r>
      <w:proofErr w:type="spellStart"/>
      <w:r>
        <w:t>Article</w:t>
      </w:r>
      <w:proofErr w:type="spellEnd"/>
      <w:r>
        <w:t xml:space="preserve"> name. </w:t>
      </w:r>
      <w:r>
        <w:rPr>
          <w:i/>
        </w:rPr>
        <w:t xml:space="preserve">Magazine Name, </w:t>
      </w:r>
      <w:proofErr w:type="spellStart"/>
      <w:r>
        <w:rPr>
          <w:i/>
        </w:rPr>
        <w:t>volume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</w:t>
      </w:r>
      <w:proofErr w:type="spellEnd"/>
      <w:r>
        <w:rPr>
          <w:i/>
        </w:rPr>
        <w:t xml:space="preserve">, </w:t>
      </w:r>
      <w:proofErr w:type="spellStart"/>
      <w:r>
        <w:t>page</w:t>
      </w:r>
      <w:proofErr w:type="spellEnd"/>
      <w:r>
        <w:t xml:space="preserve">/s. doi:0000000/000000000000 </w:t>
      </w:r>
      <w:proofErr w:type="spellStart"/>
      <w:r>
        <w:t>or</w:t>
      </w:r>
      <w:proofErr w:type="spellEnd"/>
      <w:r>
        <w:t xml:space="preserve"> </w:t>
      </w:r>
      <w:hyperlink r:id="rId14">
        <w:r>
          <w:t>http://dx.doi.org/10.0000/0000</w:t>
        </w:r>
      </w:hyperlink>
    </w:p>
    <w:p w:rsidR="00AF6A32" w:rsidRDefault="00AF6A32">
      <w:pPr>
        <w:pStyle w:val="GvdeMetni"/>
        <w:spacing w:before="2"/>
        <w:rPr>
          <w:sz w:val="28"/>
        </w:rPr>
      </w:pPr>
    </w:p>
    <w:p w:rsidR="00AF6A32" w:rsidRDefault="00DA5329">
      <w:pPr>
        <w:pStyle w:val="GvdeMetni"/>
        <w:ind w:left="685"/>
      </w:pPr>
      <w:proofErr w:type="spellStart"/>
      <w:r>
        <w:t>Brownlie</w:t>
      </w:r>
      <w:proofErr w:type="spellEnd"/>
      <w:r>
        <w:t xml:space="preserve">, D. (2007).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poster </w:t>
      </w:r>
      <w:proofErr w:type="spellStart"/>
      <w:r>
        <w:t>presentations</w:t>
      </w:r>
      <w:proofErr w:type="spellEnd"/>
      <w:r>
        <w:t xml:space="preserve">: An </w:t>
      </w:r>
      <w:proofErr w:type="spellStart"/>
      <w:r>
        <w:t>annotated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>.</w:t>
      </w:r>
    </w:p>
    <w:p w:rsidR="00AF6A32" w:rsidRDefault="00DA5329">
      <w:pPr>
        <w:spacing w:before="50"/>
        <w:ind w:left="685"/>
        <w:rPr>
          <w:sz w:val="24"/>
        </w:rPr>
      </w:pPr>
      <w:proofErr w:type="spellStart"/>
      <w:r>
        <w:rPr>
          <w:i/>
          <w:sz w:val="24"/>
        </w:rPr>
        <w:t>European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of Marketing, 41</w:t>
      </w:r>
      <w:r>
        <w:rPr>
          <w:sz w:val="24"/>
        </w:rPr>
        <w:t>, 1245-1283. doi:1</w:t>
      </w:r>
      <w:r>
        <w:rPr>
          <w:sz w:val="24"/>
        </w:rPr>
        <w:t>0.1108/03090560710821161</w:t>
      </w:r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tabs>
          <w:tab w:val="left" w:pos="3617"/>
          <w:tab w:val="left" w:pos="6266"/>
          <w:tab w:val="left" w:pos="8327"/>
        </w:tabs>
        <w:spacing w:line="283" w:lineRule="auto"/>
        <w:ind w:left="685" w:right="956"/>
        <w:jc w:val="both"/>
        <w:rPr>
          <w:sz w:val="24"/>
        </w:rPr>
      </w:pPr>
      <w:proofErr w:type="spellStart"/>
      <w:r>
        <w:rPr>
          <w:sz w:val="24"/>
        </w:rPr>
        <w:t>Wooldridge</w:t>
      </w:r>
      <w:proofErr w:type="spellEnd"/>
      <w:r>
        <w:rPr>
          <w:sz w:val="24"/>
        </w:rPr>
        <w:t xml:space="preserve">, M.B., &amp; </w:t>
      </w:r>
      <w:proofErr w:type="spellStart"/>
      <w:r>
        <w:rPr>
          <w:sz w:val="24"/>
        </w:rPr>
        <w:t>Shapka</w:t>
      </w:r>
      <w:proofErr w:type="spellEnd"/>
      <w:r>
        <w:rPr>
          <w:sz w:val="24"/>
        </w:rPr>
        <w:t xml:space="preserve">, J. (2012). </w:t>
      </w:r>
      <w:proofErr w:type="spellStart"/>
      <w:r>
        <w:rPr>
          <w:sz w:val="24"/>
        </w:rPr>
        <w:t>Playing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Mother-toddler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interaction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scores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lower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electronic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toys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Applied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Developmental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Psychology</w:t>
      </w:r>
      <w:proofErr w:type="spellEnd"/>
      <w:r>
        <w:rPr>
          <w:i/>
          <w:sz w:val="24"/>
        </w:rPr>
        <w:t>,</w:t>
      </w:r>
      <w:r>
        <w:rPr>
          <w:i/>
          <w:sz w:val="24"/>
        </w:rPr>
        <w:tab/>
        <w:t>33</w:t>
      </w:r>
      <w:r>
        <w:rPr>
          <w:sz w:val="24"/>
        </w:rPr>
        <w:t>(5),</w:t>
      </w:r>
      <w:r>
        <w:rPr>
          <w:sz w:val="24"/>
        </w:rPr>
        <w:tab/>
      </w:r>
      <w:r>
        <w:rPr>
          <w:spacing w:val="-3"/>
          <w:sz w:val="24"/>
        </w:rPr>
        <w:t>211-218.</w:t>
      </w:r>
    </w:p>
    <w:p w:rsidR="00AF6A32" w:rsidRDefault="00DA5329">
      <w:pPr>
        <w:pStyle w:val="GvdeMetni"/>
        <w:ind w:left="685"/>
      </w:pPr>
      <w:hyperlink r:id="rId15">
        <w:r>
          <w:t>http://dx.doi.org/10.1016/j.appdev.2012.05.005</w:t>
        </w:r>
      </w:hyperlink>
    </w:p>
    <w:p w:rsidR="00AF6A32" w:rsidRDefault="00AF6A32">
      <w:pPr>
        <w:pStyle w:val="GvdeMetni"/>
        <w:spacing w:before="9"/>
        <w:rPr>
          <w:sz w:val="32"/>
        </w:rPr>
      </w:pPr>
    </w:p>
    <w:p w:rsidR="00AF6A32" w:rsidRDefault="00DA5329">
      <w:pPr>
        <w:pStyle w:val="Balk4"/>
      </w:pPr>
      <w:proofErr w:type="spellStart"/>
      <w:r>
        <w:t>Citation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in online </w:t>
      </w:r>
      <w:proofErr w:type="spellStart"/>
      <w:r>
        <w:t>periodicals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DOI: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line="280" w:lineRule="auto"/>
        <w:ind w:left="685" w:right="956"/>
        <w:jc w:val="both"/>
      </w:pPr>
      <w:r>
        <w:t>Author, A. A. ve Author, B. B. 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). </w:t>
      </w:r>
      <w:proofErr w:type="spellStart"/>
      <w:r>
        <w:t>Article</w:t>
      </w:r>
      <w:proofErr w:type="spellEnd"/>
      <w:r>
        <w:t xml:space="preserve"> name. </w:t>
      </w:r>
      <w:r>
        <w:rPr>
          <w:i/>
        </w:rPr>
        <w:t xml:space="preserve">Magazine name, </w:t>
      </w:r>
      <w:proofErr w:type="spellStart"/>
      <w:r>
        <w:rPr>
          <w:i/>
        </w:rPr>
        <w:t>volume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</w:t>
      </w:r>
      <w:proofErr w:type="spellEnd"/>
      <w:r>
        <w:t xml:space="preserve">. </w:t>
      </w:r>
      <w:proofErr w:type="spellStart"/>
      <w:r>
        <w:t>Accessed</w:t>
      </w:r>
      <w:proofErr w:type="spellEnd"/>
      <w:r>
        <w:t xml:space="preserve"> a</w:t>
      </w:r>
      <w:hyperlink r:id="rId16">
        <w:r>
          <w:t>t http://www.journalhomepage.com/full/url/.</w:t>
        </w:r>
      </w:hyperlink>
    </w:p>
    <w:p w:rsidR="00AF6A32" w:rsidRDefault="00AF6A32">
      <w:pPr>
        <w:pStyle w:val="GvdeMetni"/>
        <w:spacing w:before="9"/>
        <w:rPr>
          <w:sz w:val="28"/>
        </w:rPr>
      </w:pPr>
    </w:p>
    <w:p w:rsidR="00AF6A32" w:rsidRDefault="00DA5329">
      <w:pPr>
        <w:tabs>
          <w:tab w:val="left" w:pos="2139"/>
          <w:tab w:val="left" w:pos="3396"/>
          <w:tab w:val="left" w:pos="4177"/>
          <w:tab w:val="left" w:pos="5681"/>
          <w:tab w:val="left" w:pos="6522"/>
          <w:tab w:val="left" w:pos="7362"/>
          <w:tab w:val="left" w:pos="8705"/>
        </w:tabs>
        <w:spacing w:line="283" w:lineRule="auto"/>
        <w:ind w:left="685" w:right="953"/>
        <w:rPr>
          <w:sz w:val="24"/>
        </w:rPr>
      </w:pPr>
      <w:proofErr w:type="spellStart"/>
      <w:r>
        <w:rPr>
          <w:sz w:val="24"/>
        </w:rPr>
        <w:t>Kenneth</w:t>
      </w:r>
      <w:proofErr w:type="spellEnd"/>
      <w:r>
        <w:rPr>
          <w:sz w:val="24"/>
        </w:rPr>
        <w:t xml:space="preserve">, I. A. (2000). A </w:t>
      </w:r>
      <w:proofErr w:type="spellStart"/>
      <w:r>
        <w:rPr>
          <w:sz w:val="24"/>
        </w:rPr>
        <w:t>Buddhist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human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Buddhist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Ethics</w:t>
      </w:r>
      <w:proofErr w:type="spellEnd"/>
      <w:r>
        <w:rPr>
          <w:i/>
          <w:sz w:val="24"/>
        </w:rPr>
        <w:t>,</w:t>
      </w:r>
      <w:r>
        <w:rPr>
          <w:i/>
          <w:sz w:val="24"/>
        </w:rPr>
        <w:tab/>
        <w:t>8</w:t>
      </w:r>
      <w:r>
        <w:rPr>
          <w:sz w:val="24"/>
        </w:rPr>
        <w:t>.</w:t>
      </w:r>
      <w:r>
        <w:rPr>
          <w:sz w:val="24"/>
        </w:rPr>
        <w:tab/>
      </w:r>
      <w:proofErr w:type="spellStart"/>
      <w:r>
        <w:rPr>
          <w:sz w:val="24"/>
        </w:rPr>
        <w:t>Accessed</w:t>
      </w:r>
      <w:proofErr w:type="spellEnd"/>
      <w:r>
        <w:rPr>
          <w:sz w:val="24"/>
        </w:rPr>
        <w:tab/>
        <w:t>on</w:t>
      </w:r>
      <w:r>
        <w:rPr>
          <w:sz w:val="24"/>
        </w:rPr>
        <w:tab/>
        <w:t>15</w:t>
      </w:r>
      <w:r>
        <w:rPr>
          <w:sz w:val="24"/>
        </w:rPr>
        <w:tab/>
      </w:r>
      <w:proofErr w:type="spellStart"/>
      <w:r>
        <w:rPr>
          <w:sz w:val="24"/>
        </w:rPr>
        <w:t>January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2012</w:t>
      </w:r>
    </w:p>
    <w:p w:rsidR="00AF6A32" w:rsidRDefault="00DA5329">
      <w:pPr>
        <w:pStyle w:val="GvdeMetni"/>
        <w:spacing w:before="2"/>
        <w:ind w:left="685"/>
      </w:pPr>
      <w:proofErr w:type="spellStart"/>
      <w:r>
        <w:t>a</w:t>
      </w:r>
      <w:hyperlink r:id="rId17">
        <w:r>
          <w:t>t,http</w:t>
        </w:r>
        <w:proofErr w:type="spellEnd"/>
        <w:r>
          <w:t>://www.cac.psu.edu/</w:t>
        </w:r>
        <w:proofErr w:type="spellStart"/>
        <w:r>
          <w:t>jbe</w:t>
        </w:r>
        <w:proofErr w:type="spellEnd"/>
        <w:r>
          <w:t>/twocont.html.</w:t>
        </w:r>
      </w:hyperlink>
    </w:p>
    <w:p w:rsidR="00AF6A32" w:rsidRDefault="00AF6A32">
      <w:pPr>
        <w:pStyle w:val="GvdeMetni"/>
        <w:spacing w:before="6"/>
        <w:rPr>
          <w:sz w:val="32"/>
        </w:rPr>
      </w:pPr>
    </w:p>
    <w:p w:rsidR="00AF6A32" w:rsidRDefault="00DA5329">
      <w:pPr>
        <w:pStyle w:val="Balk4"/>
      </w:pPr>
      <w:r>
        <w:t xml:space="preserve">Online </w:t>
      </w:r>
      <w:proofErr w:type="spellStart"/>
      <w:r>
        <w:t>newspaper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/>
      </w:pPr>
      <w:r>
        <w:t>Author, A. A. (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Day</w:t>
      </w:r>
      <w:proofErr w:type="spellEnd"/>
      <w:r>
        <w:t xml:space="preserve"> Month). </w:t>
      </w:r>
      <w:proofErr w:type="spellStart"/>
      <w:r>
        <w:t>Article</w:t>
      </w:r>
      <w:proofErr w:type="spellEnd"/>
      <w:r>
        <w:t xml:space="preserve"> name. </w:t>
      </w:r>
      <w:proofErr w:type="spellStart"/>
      <w:r>
        <w:rPr>
          <w:i/>
        </w:rPr>
        <w:t>Newspaper</w:t>
      </w:r>
      <w:proofErr w:type="spellEnd"/>
      <w:r>
        <w:rPr>
          <w:i/>
        </w:rPr>
        <w:t xml:space="preserve"> Name</w:t>
      </w:r>
      <w:r>
        <w:t xml:space="preserve">. </w:t>
      </w:r>
      <w:proofErr w:type="spellStart"/>
      <w:r>
        <w:t>Accessed</w:t>
      </w:r>
      <w:proofErr w:type="spellEnd"/>
      <w:r>
        <w:t xml:space="preserve"> at </w:t>
      </w:r>
      <w:hyperlink r:id="rId18">
        <w:r>
          <w:t>http://www.someaddress.com/full/url/</w:t>
        </w:r>
      </w:hyperlink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GvdeMetni"/>
        <w:spacing w:line="280" w:lineRule="auto"/>
        <w:ind w:left="685" w:right="953"/>
      </w:pPr>
      <w:proofErr w:type="spellStart"/>
      <w:r>
        <w:t>Parker-Pope</w:t>
      </w:r>
      <w:proofErr w:type="spellEnd"/>
      <w:r>
        <w:t xml:space="preserve">, T. (2008, Mayıs 6). </w:t>
      </w:r>
      <w:proofErr w:type="spellStart"/>
      <w:r>
        <w:t>Psychiatry</w:t>
      </w:r>
      <w:proofErr w:type="spellEnd"/>
      <w:r>
        <w:t xml:space="preserve"> </w:t>
      </w:r>
      <w:proofErr w:type="spellStart"/>
      <w:r>
        <w:t>handbook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New York Times</w:t>
      </w:r>
      <w:r>
        <w:t xml:space="preserve">. </w:t>
      </w:r>
      <w:proofErr w:type="spellStart"/>
      <w:r>
        <w:t>Accessed</w:t>
      </w:r>
      <w:proofErr w:type="spellEnd"/>
      <w:r>
        <w:t xml:space="preserve"> on 15 </w:t>
      </w:r>
      <w:proofErr w:type="spellStart"/>
      <w:r>
        <w:t>January</w:t>
      </w:r>
      <w:proofErr w:type="spellEnd"/>
      <w:r>
        <w:t xml:space="preserve"> 2012 a</w:t>
      </w:r>
      <w:hyperlink r:id="rId19">
        <w:r>
          <w:t>t, http://well.blogs.nytimes.com.</w:t>
        </w:r>
      </w:hyperlink>
      <w:r>
        <w:t xml:space="preserve"> 7</w:t>
      </w:r>
    </w:p>
    <w:p w:rsidR="00AF6A32" w:rsidRDefault="00AF6A32">
      <w:pPr>
        <w:pStyle w:val="GvdeMetni"/>
        <w:spacing w:before="9"/>
        <w:rPr>
          <w:sz w:val="28"/>
        </w:rPr>
      </w:pPr>
    </w:p>
    <w:p w:rsidR="00AF6A32" w:rsidRDefault="00DA5329">
      <w:pPr>
        <w:pStyle w:val="Balk4"/>
      </w:pPr>
      <w:r>
        <w:t>E-</w:t>
      </w:r>
      <w:proofErr w:type="spellStart"/>
      <w:r>
        <w:t>Books</w:t>
      </w:r>
      <w:proofErr w:type="spellEnd"/>
      <w:r>
        <w:t>:</w:t>
      </w:r>
    </w:p>
    <w:p w:rsidR="00AF6A32" w:rsidRDefault="00AF6A32">
      <w:pPr>
        <w:sectPr w:rsidR="00AF6A32">
          <w:pgSz w:w="11910" w:h="16840"/>
          <w:pgMar w:top="1360" w:right="460" w:bottom="1800" w:left="1300" w:header="0" w:footer="1540" w:gutter="0"/>
          <w:cols w:space="708"/>
        </w:sectPr>
      </w:pPr>
    </w:p>
    <w:p w:rsidR="00AF6A32" w:rsidRDefault="00DA5329">
      <w:pPr>
        <w:spacing w:before="172" w:line="280" w:lineRule="auto"/>
        <w:ind w:left="685" w:right="956"/>
        <w:jc w:val="both"/>
        <w:rPr>
          <w:sz w:val="24"/>
        </w:rPr>
      </w:pPr>
      <w:r>
        <w:rPr>
          <w:sz w:val="24"/>
        </w:rPr>
        <w:lastRenderedPageBreak/>
        <w:t xml:space="preserve">De </w:t>
      </w:r>
      <w:proofErr w:type="spellStart"/>
      <w:r>
        <w:rPr>
          <w:sz w:val="24"/>
        </w:rPr>
        <w:t>Huff</w:t>
      </w:r>
      <w:proofErr w:type="spellEnd"/>
      <w:r>
        <w:rPr>
          <w:sz w:val="24"/>
        </w:rPr>
        <w:t>, E. W. (</w:t>
      </w:r>
      <w:proofErr w:type="spellStart"/>
      <w:r>
        <w:rPr>
          <w:sz w:val="24"/>
        </w:rPr>
        <w:t>t.y</w:t>
      </w:r>
      <w:proofErr w:type="spellEnd"/>
      <w:r>
        <w:rPr>
          <w:sz w:val="24"/>
        </w:rPr>
        <w:t xml:space="preserve">.). </w:t>
      </w:r>
      <w:proofErr w:type="spellStart"/>
      <w:r>
        <w:rPr>
          <w:i/>
          <w:sz w:val="24"/>
        </w:rPr>
        <w:t>Taytay’s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tales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Traditional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Pueblo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tales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Accessed</w:t>
      </w:r>
      <w:proofErr w:type="spellEnd"/>
      <w:r>
        <w:rPr>
          <w:sz w:val="24"/>
        </w:rPr>
        <w:t xml:space="preserve"> on 15 </w:t>
      </w:r>
      <w:proofErr w:type="spellStart"/>
      <w:r>
        <w:rPr>
          <w:sz w:val="24"/>
        </w:rPr>
        <w:t>January</w:t>
      </w:r>
      <w:proofErr w:type="spellEnd"/>
      <w:r>
        <w:rPr>
          <w:sz w:val="24"/>
        </w:rPr>
        <w:t xml:space="preserve"> 2012 a</w:t>
      </w:r>
      <w:hyperlink r:id="rId20">
        <w:r>
          <w:rPr>
            <w:sz w:val="24"/>
          </w:rPr>
          <w:t>t, http://digital.library.upenn.edu/women/dehuff/taytay/taytay.html.</w:t>
        </w:r>
      </w:hyperlink>
    </w:p>
    <w:p w:rsidR="00AF6A32" w:rsidRDefault="00AF6A32">
      <w:pPr>
        <w:pStyle w:val="GvdeMetni"/>
        <w:spacing w:before="9"/>
        <w:rPr>
          <w:sz w:val="28"/>
        </w:rPr>
      </w:pPr>
    </w:p>
    <w:p w:rsidR="00AF6A32" w:rsidRDefault="00DA5329">
      <w:pPr>
        <w:spacing w:line="283" w:lineRule="auto"/>
        <w:ind w:left="685" w:right="955"/>
        <w:jc w:val="both"/>
        <w:rPr>
          <w:sz w:val="24"/>
        </w:rPr>
      </w:pPr>
      <w:proofErr w:type="spellStart"/>
      <w:r>
        <w:rPr>
          <w:sz w:val="24"/>
        </w:rPr>
        <w:t>Davis</w:t>
      </w:r>
      <w:proofErr w:type="spellEnd"/>
      <w:r>
        <w:rPr>
          <w:sz w:val="24"/>
        </w:rPr>
        <w:t>, J. (</w:t>
      </w:r>
      <w:proofErr w:type="spellStart"/>
      <w:r>
        <w:rPr>
          <w:sz w:val="24"/>
        </w:rPr>
        <w:t>t.y</w:t>
      </w:r>
      <w:proofErr w:type="spellEnd"/>
      <w:r>
        <w:rPr>
          <w:sz w:val="24"/>
        </w:rPr>
        <w:t xml:space="preserve">.). </w:t>
      </w:r>
      <w:proofErr w:type="spellStart"/>
      <w:r>
        <w:rPr>
          <w:i/>
          <w:sz w:val="24"/>
        </w:rPr>
        <w:t>Familiar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birdsongs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Northwest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Accessed</w:t>
      </w:r>
      <w:proofErr w:type="spellEnd"/>
      <w:r>
        <w:rPr>
          <w:sz w:val="24"/>
        </w:rPr>
        <w:t xml:space="preserve"> on 15 </w:t>
      </w:r>
      <w:proofErr w:type="spellStart"/>
      <w:r>
        <w:rPr>
          <w:sz w:val="24"/>
        </w:rPr>
        <w:t>January</w:t>
      </w:r>
      <w:proofErr w:type="spellEnd"/>
      <w:r>
        <w:rPr>
          <w:sz w:val="24"/>
        </w:rPr>
        <w:t xml:space="preserve"> 2012 at </w:t>
      </w:r>
      <w:hyperlink r:id="rId21">
        <w:r>
          <w:rPr>
            <w:sz w:val="24"/>
          </w:rPr>
          <w:t>http://www.powells.com/cgi-bin/biblio?inkey=1-9780931686108-0.</w:t>
        </w:r>
      </w:hyperlink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Balk4"/>
      </w:pPr>
      <w:proofErr w:type="spellStart"/>
      <w:r>
        <w:t>Qualitative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online </w:t>
      </w:r>
      <w:proofErr w:type="spellStart"/>
      <w:r>
        <w:t>interview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55"/>
        <w:jc w:val="both"/>
      </w:pPr>
      <w:proofErr w:type="spellStart"/>
      <w:r>
        <w:t>If</w:t>
      </w:r>
      <w:proofErr w:type="spellEnd"/>
      <w:r>
        <w:t xml:space="preserve"> an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form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is not </w:t>
      </w:r>
      <w:proofErr w:type="spellStart"/>
      <w:r>
        <w:t>available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month,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indicated</w:t>
      </w:r>
      <w:proofErr w:type="spellEnd"/>
      <w:r>
        <w:t xml:space="preserve">; not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is </w:t>
      </w:r>
      <w:proofErr w:type="spellStart"/>
      <w:r>
        <w:t>available</w:t>
      </w:r>
      <w:proofErr w:type="spellEnd"/>
      <w:r>
        <w:t xml:space="preserve"> online, it is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parentheses</w:t>
      </w:r>
      <w:proofErr w:type="spellEnd"/>
      <w:r>
        <w:t xml:space="preserve"> as ([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] </w:t>
      </w:r>
      <w:proofErr w:type="spellStart"/>
      <w:r>
        <w:t>or</w:t>
      </w:r>
      <w:proofErr w:type="spellEnd"/>
      <w:r>
        <w:t xml:space="preserve"> [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file]);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 xml:space="preserve"> as</w:t>
      </w:r>
      <w:r>
        <w:rPr>
          <w:spacing w:val="-5"/>
        </w:rPr>
        <w:t xml:space="preserve"> </w:t>
      </w:r>
      <w:proofErr w:type="spellStart"/>
      <w:r>
        <w:t>follows</w:t>
      </w:r>
      <w:proofErr w:type="spellEnd"/>
      <w:r>
        <w:t>: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GvdeMetni"/>
        <w:spacing w:line="283" w:lineRule="auto"/>
        <w:ind w:left="685" w:right="953"/>
        <w:jc w:val="both"/>
      </w:pPr>
      <w:proofErr w:type="spellStart"/>
      <w:r>
        <w:t>Butle</w:t>
      </w:r>
      <w:r>
        <w:t>r</w:t>
      </w:r>
      <w:proofErr w:type="spellEnd"/>
      <w:r>
        <w:t>, C. (</w:t>
      </w:r>
      <w:proofErr w:type="spellStart"/>
      <w:r>
        <w:t>Interviewer</w:t>
      </w:r>
      <w:proofErr w:type="spellEnd"/>
      <w:r>
        <w:t xml:space="preserve">) &amp; </w:t>
      </w:r>
      <w:proofErr w:type="spellStart"/>
      <w:r>
        <w:t>Stevenson</w:t>
      </w:r>
      <w:proofErr w:type="spellEnd"/>
      <w:r>
        <w:t>, R. (</w:t>
      </w:r>
      <w:proofErr w:type="spellStart"/>
      <w:r>
        <w:t>Interviewee</w:t>
      </w:r>
      <w:proofErr w:type="spellEnd"/>
      <w:r>
        <w:t xml:space="preserve">). (1999). </w:t>
      </w:r>
      <w:r>
        <w:rPr>
          <w:i/>
        </w:rPr>
        <w:t xml:space="preserve">Oral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2 </w:t>
      </w:r>
      <w:r>
        <w:t>[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Transcripts</w:t>
      </w:r>
      <w:proofErr w:type="spellEnd"/>
      <w:r>
        <w:t xml:space="preserve">].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Johnson Space Center Oral </w:t>
      </w:r>
      <w:proofErr w:type="spellStart"/>
      <w:r>
        <w:t>Histories</w:t>
      </w:r>
      <w:proofErr w:type="spellEnd"/>
      <w:r>
        <w:t xml:space="preserve"> Project Web site: </w:t>
      </w:r>
      <w:proofErr w:type="spellStart"/>
      <w:r>
        <w:t>Accessed</w:t>
      </w:r>
      <w:proofErr w:type="spellEnd"/>
      <w:r>
        <w:t xml:space="preserve"> on 15 </w:t>
      </w:r>
      <w:proofErr w:type="spellStart"/>
      <w:r>
        <w:t>January</w:t>
      </w:r>
      <w:proofErr w:type="spellEnd"/>
      <w:r>
        <w:t xml:space="preserve"> 2012 at http:// www11.jsc.nasa.gov/</w:t>
      </w:r>
      <w:proofErr w:type="spellStart"/>
      <w:r>
        <w:t>history</w:t>
      </w:r>
      <w:proofErr w:type="spellEnd"/>
      <w:r>
        <w:t>/</w:t>
      </w:r>
      <w:proofErr w:type="spellStart"/>
      <w:r>
        <w:t>oral_histories</w:t>
      </w:r>
      <w:proofErr w:type="spellEnd"/>
      <w:r>
        <w:t>/oral_hi</w:t>
      </w:r>
      <w:r>
        <w:t>stories.htm.</w:t>
      </w:r>
    </w:p>
    <w:p w:rsidR="00AF6A32" w:rsidRDefault="00AF6A32">
      <w:pPr>
        <w:pStyle w:val="GvdeMetni"/>
        <w:spacing w:before="7"/>
        <w:rPr>
          <w:sz w:val="28"/>
        </w:rPr>
      </w:pPr>
    </w:p>
    <w:p w:rsidR="00AF6A32" w:rsidRDefault="00DA5329">
      <w:pPr>
        <w:pStyle w:val="Balk4"/>
      </w:pPr>
      <w:proofErr w:type="spellStart"/>
      <w:r>
        <w:t>Published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>:</w:t>
      </w:r>
    </w:p>
    <w:p w:rsidR="00AF6A32" w:rsidRDefault="00AF6A32">
      <w:pPr>
        <w:pStyle w:val="GvdeMetni"/>
        <w:spacing w:before="7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61"/>
        <w:jc w:val="both"/>
      </w:pPr>
      <w:r>
        <w:t xml:space="preserve">Çelik, Z. (Mülakat yapan) &amp; </w:t>
      </w:r>
      <w:proofErr w:type="spellStart"/>
      <w:r>
        <w:t>AlSayyad</w:t>
      </w:r>
      <w:proofErr w:type="spellEnd"/>
      <w:r>
        <w:t xml:space="preserve">, N. (Mülakat yapılan). (2012). On </w:t>
      </w:r>
      <w:proofErr w:type="spellStart"/>
      <w:r>
        <w:t>neoliberalism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urban </w:t>
      </w:r>
      <w:proofErr w:type="spellStart"/>
      <w:r>
        <w:t>inequalities</w:t>
      </w:r>
      <w:proofErr w:type="spellEnd"/>
      <w:r>
        <w:t xml:space="preserve"> [Mülakat </w:t>
      </w:r>
      <w:proofErr w:type="spellStart"/>
      <w:r>
        <w:t>transkipsiyonu</w:t>
      </w:r>
      <w:proofErr w:type="spellEnd"/>
      <w:r>
        <w:t xml:space="preserve">]. </w:t>
      </w:r>
      <w:proofErr w:type="spellStart"/>
      <w:r>
        <w:rPr>
          <w:i/>
        </w:rPr>
        <w:t>İdealKent</w:t>
      </w:r>
      <w:proofErr w:type="spellEnd"/>
      <w:r>
        <w:rPr>
          <w:i/>
        </w:rPr>
        <w:t xml:space="preserve">. </w:t>
      </w:r>
      <w:r>
        <w:t>(7), 10-20.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pStyle w:val="Balk4"/>
      </w:pPr>
      <w:r>
        <w:t xml:space="preserve">Online </w:t>
      </w:r>
      <w:proofErr w:type="spellStart"/>
      <w:r>
        <w:t>lecture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slides</w:t>
      </w:r>
      <w:proofErr w:type="spellEnd"/>
      <w:r>
        <w:t>:</w:t>
      </w:r>
    </w:p>
    <w:p w:rsidR="00AF6A32" w:rsidRDefault="00AF6A32">
      <w:pPr>
        <w:pStyle w:val="GvdeMetni"/>
        <w:spacing w:before="7"/>
        <w:rPr>
          <w:b/>
          <w:sz w:val="32"/>
        </w:rPr>
      </w:pPr>
    </w:p>
    <w:p w:rsidR="00AF6A32" w:rsidRDefault="00DA5329">
      <w:pPr>
        <w:pStyle w:val="GvdeMetni"/>
        <w:tabs>
          <w:tab w:val="left" w:pos="1971"/>
          <w:tab w:val="left" w:pos="3763"/>
          <w:tab w:val="left" w:pos="4890"/>
          <w:tab w:val="left" w:pos="6018"/>
          <w:tab w:val="left" w:pos="7650"/>
          <w:tab w:val="left" w:pos="9017"/>
        </w:tabs>
        <w:spacing w:line="283" w:lineRule="auto"/>
        <w:ind w:left="685" w:right="954"/>
        <w:jc w:val="both"/>
      </w:pPr>
      <w:proofErr w:type="spellStart"/>
      <w:r>
        <w:t>Hallam</w:t>
      </w:r>
      <w:proofErr w:type="spellEnd"/>
      <w:r>
        <w:t xml:space="preserve">, A. </w:t>
      </w:r>
      <w:proofErr w:type="spellStart"/>
      <w:r>
        <w:rPr>
          <w:i/>
        </w:rPr>
        <w:t>Duality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consumer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theory</w:t>
      </w:r>
      <w:proofErr w:type="spellEnd"/>
      <w:r>
        <w:rPr>
          <w:i/>
        </w:rPr>
        <w:t xml:space="preserve"> </w:t>
      </w:r>
      <w:r>
        <w:t xml:space="preserve">[PDF </w:t>
      </w:r>
      <w:proofErr w:type="spellStart"/>
      <w:r>
        <w:t>document</w:t>
      </w:r>
      <w:proofErr w:type="spellEnd"/>
      <w:r>
        <w:t xml:space="preserve">]. </w:t>
      </w:r>
      <w:proofErr w:type="spellStart"/>
      <w:r>
        <w:t>Lecture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Online Web site:</w:t>
      </w:r>
      <w:r>
        <w:tab/>
      </w:r>
      <w:proofErr w:type="spellStart"/>
      <w:r>
        <w:t>Accessed</w:t>
      </w:r>
      <w:proofErr w:type="spellEnd"/>
      <w:r>
        <w:tab/>
        <w:t>on</w:t>
      </w:r>
      <w:r>
        <w:tab/>
        <w:t>15</w:t>
      </w:r>
      <w:r>
        <w:tab/>
      </w:r>
      <w:proofErr w:type="spellStart"/>
      <w:r>
        <w:t>January</w:t>
      </w:r>
      <w:proofErr w:type="spellEnd"/>
      <w:r>
        <w:tab/>
        <w:t>2012</w:t>
      </w:r>
      <w:r>
        <w:tab/>
      </w:r>
      <w:r>
        <w:rPr>
          <w:spacing w:val="-9"/>
        </w:rPr>
        <w:t xml:space="preserve">at </w:t>
      </w:r>
      <w:hyperlink r:id="rId22">
        <w:r>
          <w:t>http://www.econ.iastate.edu/classes/econ501/Hallam/</w:t>
        </w:r>
        <w:r>
          <w:rPr>
            <w:spacing w:val="-1"/>
          </w:rPr>
          <w:t xml:space="preserve"> </w:t>
        </w:r>
      </w:hyperlink>
      <w:r>
        <w:t>index.html.</w:t>
      </w:r>
    </w:p>
    <w:p w:rsidR="00AF6A32" w:rsidRDefault="00AF6A32">
      <w:pPr>
        <w:pStyle w:val="GvdeMetni"/>
        <w:spacing w:before="6"/>
        <w:rPr>
          <w:sz w:val="28"/>
        </w:rPr>
      </w:pPr>
    </w:p>
    <w:p w:rsidR="00AF6A32" w:rsidRDefault="00DA5329">
      <w:pPr>
        <w:spacing w:line="283" w:lineRule="auto"/>
        <w:ind w:left="685" w:right="952"/>
        <w:jc w:val="both"/>
        <w:rPr>
          <w:sz w:val="24"/>
        </w:rPr>
      </w:pPr>
      <w:r>
        <w:rPr>
          <w:sz w:val="24"/>
        </w:rPr>
        <w:t xml:space="preserve">Roberts, K. F. (1998). </w:t>
      </w:r>
      <w:r>
        <w:rPr>
          <w:i/>
          <w:sz w:val="24"/>
        </w:rPr>
        <w:t xml:space="preserve">Federal </w:t>
      </w:r>
      <w:proofErr w:type="spellStart"/>
      <w:r>
        <w:rPr>
          <w:i/>
          <w:sz w:val="24"/>
        </w:rPr>
        <w:t>regulations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chemicals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environment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[PowerPoint </w:t>
      </w:r>
      <w:proofErr w:type="spellStart"/>
      <w:r>
        <w:rPr>
          <w:sz w:val="24"/>
        </w:rPr>
        <w:t>slaytı</w:t>
      </w:r>
      <w:proofErr w:type="spellEnd"/>
      <w:r>
        <w:rPr>
          <w:sz w:val="24"/>
        </w:rPr>
        <w:t xml:space="preserve">]. </w:t>
      </w:r>
      <w:proofErr w:type="spellStart"/>
      <w:r>
        <w:rPr>
          <w:sz w:val="24"/>
        </w:rPr>
        <w:t>Accessed</w:t>
      </w:r>
      <w:proofErr w:type="spellEnd"/>
      <w:r>
        <w:rPr>
          <w:sz w:val="24"/>
        </w:rPr>
        <w:t xml:space="preserve"> on 15 </w:t>
      </w:r>
      <w:proofErr w:type="spellStart"/>
      <w:r>
        <w:rPr>
          <w:sz w:val="24"/>
        </w:rPr>
        <w:t>January</w:t>
      </w:r>
      <w:proofErr w:type="spellEnd"/>
      <w:r>
        <w:rPr>
          <w:sz w:val="24"/>
        </w:rPr>
        <w:t xml:space="preserve"> 2012 a</w:t>
      </w:r>
      <w:hyperlink r:id="rId23">
        <w:r>
          <w:rPr>
            <w:sz w:val="24"/>
          </w:rPr>
          <w:t>t http://siri.uvm.edu/ppt/40hrenv/index.html.</w:t>
        </w:r>
      </w:hyperlink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Balk4"/>
      </w:pPr>
      <w:proofErr w:type="spellStart"/>
      <w:r>
        <w:t>Non-periodic</w:t>
      </w:r>
      <w:proofErr w:type="spellEnd"/>
      <w:r>
        <w:t xml:space="preserve"> web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report</w:t>
      </w:r>
      <w:proofErr w:type="spellEnd"/>
      <w:r>
        <w:t>:</w:t>
      </w:r>
    </w:p>
    <w:p w:rsidR="00AF6A32" w:rsidRDefault="00AF6A32">
      <w:pPr>
        <w:pStyle w:val="GvdeMetni"/>
        <w:spacing w:before="9"/>
        <w:rPr>
          <w:b/>
          <w:sz w:val="32"/>
        </w:rPr>
      </w:pPr>
    </w:p>
    <w:p w:rsidR="00AF6A32" w:rsidRDefault="00DA5329">
      <w:pPr>
        <w:pStyle w:val="GvdeMetni"/>
        <w:spacing w:line="283" w:lineRule="auto"/>
        <w:ind w:left="685" w:right="96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principle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</w:t>
      </w:r>
      <w:r>
        <w:t>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file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cases</w:t>
      </w:r>
      <w:proofErr w:type="spellEnd"/>
      <w:r>
        <w:t>.</w:t>
      </w:r>
    </w:p>
    <w:p w:rsidR="00AF6A32" w:rsidRDefault="00AF6A32">
      <w:pPr>
        <w:pStyle w:val="GvdeMetni"/>
        <w:spacing w:before="4"/>
        <w:rPr>
          <w:sz w:val="28"/>
        </w:rPr>
      </w:pPr>
    </w:p>
    <w:p w:rsidR="00AF6A32" w:rsidRDefault="00DA5329">
      <w:pPr>
        <w:pStyle w:val="GvdeMetni"/>
        <w:spacing w:line="283" w:lineRule="auto"/>
        <w:ind w:left="685" w:right="955"/>
        <w:jc w:val="both"/>
      </w:pPr>
      <w:r>
        <w:t>Author, A. A. 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). File name. </w:t>
      </w:r>
      <w:proofErr w:type="spellStart"/>
      <w:r>
        <w:t>Accessed</w:t>
      </w:r>
      <w:proofErr w:type="spellEnd"/>
      <w:r>
        <w:t xml:space="preserve"> on 15 </w:t>
      </w:r>
      <w:proofErr w:type="spellStart"/>
      <w:r>
        <w:t>January</w:t>
      </w:r>
      <w:proofErr w:type="spellEnd"/>
      <w:r>
        <w:t xml:space="preserve"> 2012 at </w:t>
      </w:r>
      <w:hyperlink r:id="rId24">
        <w:r>
          <w:t>http://Web</w:t>
        </w:r>
      </w:hyperlink>
      <w:r>
        <w:t xml:space="preserve"> </w:t>
      </w:r>
      <w:proofErr w:type="spellStart"/>
      <w:r>
        <w:t>address</w:t>
      </w:r>
      <w:proofErr w:type="spellEnd"/>
      <w:r>
        <w:t>.</w:t>
      </w:r>
    </w:p>
    <w:p w:rsidR="00AF6A32" w:rsidRDefault="00AF6A32">
      <w:pPr>
        <w:spacing w:line="283" w:lineRule="auto"/>
        <w:jc w:val="both"/>
        <w:sectPr w:rsidR="00AF6A32">
          <w:pgSz w:w="11910" w:h="16840"/>
          <w:pgMar w:top="1580" w:right="460" w:bottom="1800" w:left="1300" w:header="0" w:footer="1540" w:gutter="0"/>
          <w:cols w:space="708"/>
        </w:sectPr>
      </w:pPr>
    </w:p>
    <w:p w:rsidR="00AF6A32" w:rsidRDefault="00DA5329">
      <w:pPr>
        <w:pStyle w:val="GvdeMetni"/>
        <w:spacing w:before="67"/>
        <w:ind w:left="685"/>
      </w:pPr>
      <w:proofErr w:type="spellStart"/>
      <w:r>
        <w:lastRenderedPageBreak/>
        <w:t>Angeli</w:t>
      </w:r>
      <w:proofErr w:type="spellEnd"/>
      <w:r>
        <w:t xml:space="preserve">, E., Wagner, J., </w:t>
      </w:r>
      <w:proofErr w:type="spellStart"/>
      <w:r>
        <w:t>Lawrick</w:t>
      </w:r>
      <w:proofErr w:type="spellEnd"/>
      <w:r>
        <w:t xml:space="preserve">, E., </w:t>
      </w:r>
      <w:proofErr w:type="spellStart"/>
      <w:r>
        <w:t>Moore</w:t>
      </w:r>
      <w:proofErr w:type="spellEnd"/>
      <w:r>
        <w:t xml:space="preserve">, K., </w:t>
      </w:r>
      <w:proofErr w:type="spellStart"/>
      <w:r>
        <w:t>Anderson</w:t>
      </w:r>
      <w:proofErr w:type="spellEnd"/>
      <w:r>
        <w:t xml:space="preserve">, M., </w:t>
      </w:r>
      <w:proofErr w:type="spellStart"/>
      <w:r>
        <w:t>Soderland</w:t>
      </w:r>
      <w:proofErr w:type="spellEnd"/>
      <w:r>
        <w:t xml:space="preserve">, L., &amp; </w:t>
      </w:r>
      <w:proofErr w:type="spellStart"/>
      <w:r>
        <w:t>Brizee</w:t>
      </w:r>
      <w:proofErr w:type="spellEnd"/>
      <w:r>
        <w:t>,</w:t>
      </w:r>
    </w:p>
    <w:p w:rsidR="00AF6A32" w:rsidRDefault="00DA5329">
      <w:pPr>
        <w:pStyle w:val="GvdeMetni"/>
        <w:tabs>
          <w:tab w:val="left" w:pos="1164"/>
          <w:tab w:val="left" w:pos="2031"/>
          <w:tab w:val="left" w:pos="2718"/>
          <w:tab w:val="left" w:pos="3226"/>
          <w:tab w:val="left" w:pos="4231"/>
          <w:tab w:val="left" w:pos="5166"/>
          <w:tab w:val="left" w:pos="6318"/>
          <w:tab w:val="left" w:pos="6806"/>
          <w:tab w:val="left" w:pos="7293"/>
          <w:tab w:val="left" w:pos="8289"/>
          <w:tab w:val="left" w:pos="9017"/>
        </w:tabs>
        <w:spacing w:before="214" w:line="424" w:lineRule="auto"/>
        <w:ind w:left="685" w:right="955"/>
      </w:pPr>
      <w:r>
        <w:t>A.</w:t>
      </w:r>
      <w:r>
        <w:tab/>
        <w:t>(2010,</w:t>
      </w:r>
      <w:r>
        <w:tab/>
        <w:t>May</w:t>
      </w:r>
      <w:r>
        <w:tab/>
        <w:t>5).</w:t>
      </w:r>
      <w:r>
        <w:tab/>
        <w:t>General</w:t>
      </w:r>
      <w:r>
        <w:tab/>
        <w:t>format.</w:t>
      </w:r>
      <w:r>
        <w:tab/>
      </w:r>
      <w:proofErr w:type="spellStart"/>
      <w:r>
        <w:t>Accessed</w:t>
      </w:r>
      <w:proofErr w:type="spellEnd"/>
      <w:r>
        <w:tab/>
        <w:t>on</w:t>
      </w:r>
      <w:r>
        <w:tab/>
        <w:t>15</w:t>
      </w:r>
      <w:r>
        <w:tab/>
      </w:r>
      <w:proofErr w:type="spellStart"/>
      <w:r>
        <w:t>January</w:t>
      </w:r>
      <w:proofErr w:type="spellEnd"/>
      <w:r>
        <w:tab/>
        <w:t>2012</w:t>
      </w:r>
      <w:r>
        <w:tab/>
      </w:r>
      <w:r>
        <w:rPr>
          <w:spacing w:val="-10"/>
        </w:rPr>
        <w:t xml:space="preserve">at </w:t>
      </w:r>
      <w:hyperlink r:id="rId25">
        <w:r>
          <w:t>http://owl.english.purdue.edu/owl/resource/560/01/.</w:t>
        </w:r>
      </w:hyperlink>
    </w:p>
    <w:p w:rsidR="00AF6A32" w:rsidRDefault="00AF6A32">
      <w:pPr>
        <w:spacing w:line="424" w:lineRule="auto"/>
        <w:sectPr w:rsidR="00AF6A32">
          <w:pgSz w:w="11910" w:h="16840"/>
          <w:pgMar w:top="1440" w:right="460" w:bottom="1800" w:left="1300" w:header="0" w:footer="1540" w:gutter="0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ind w:right="378"/>
      </w:pPr>
      <w:r>
        <w:t>REFERENCES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rPr>
          <w:b/>
          <w:sz w:val="40"/>
        </w:rPr>
      </w:pPr>
    </w:p>
    <w:p w:rsidR="00AF6A32" w:rsidRDefault="00DA5329">
      <w:pPr>
        <w:pStyle w:val="ListeParagraf"/>
        <w:numPr>
          <w:ilvl w:val="0"/>
          <w:numId w:val="3"/>
        </w:numPr>
        <w:tabs>
          <w:tab w:val="left" w:pos="1110"/>
        </w:tabs>
        <w:spacing w:before="315"/>
        <w:jc w:val="both"/>
        <w:rPr>
          <w:sz w:val="24"/>
        </w:rPr>
      </w:pPr>
      <w:r>
        <w:rPr>
          <w:sz w:val="24"/>
        </w:rPr>
        <w:t xml:space="preserve">Sabuncuoğlu, Z., </w:t>
      </w:r>
      <w:proofErr w:type="spellStart"/>
      <w:r>
        <w:rPr>
          <w:sz w:val="24"/>
        </w:rPr>
        <w:t>Tüz</w:t>
      </w:r>
      <w:proofErr w:type="spellEnd"/>
      <w:r>
        <w:rPr>
          <w:sz w:val="24"/>
        </w:rPr>
        <w:t xml:space="preserve">, M., </w:t>
      </w:r>
      <w:r>
        <w:rPr>
          <w:i/>
          <w:sz w:val="24"/>
        </w:rPr>
        <w:t>Örgütsel Psikoloji</w:t>
      </w:r>
      <w:r>
        <w:rPr>
          <w:sz w:val="24"/>
        </w:rPr>
        <w:t>, Ezgi Kitabevi, İstanbul,</w:t>
      </w:r>
      <w:r>
        <w:rPr>
          <w:spacing w:val="-6"/>
          <w:sz w:val="24"/>
        </w:rPr>
        <w:t xml:space="preserve"> </w:t>
      </w:r>
      <w:r>
        <w:rPr>
          <w:sz w:val="24"/>
        </w:rPr>
        <w:t>1995:10.</w:t>
      </w:r>
    </w:p>
    <w:p w:rsidR="00AF6A32" w:rsidRDefault="00DA5329">
      <w:pPr>
        <w:pStyle w:val="ListeParagraf"/>
        <w:numPr>
          <w:ilvl w:val="0"/>
          <w:numId w:val="3"/>
        </w:numPr>
        <w:tabs>
          <w:tab w:val="left" w:pos="1110"/>
        </w:tabs>
        <w:spacing w:before="48" w:line="283" w:lineRule="auto"/>
        <w:ind w:left="685" w:right="953" w:firstLine="0"/>
        <w:jc w:val="both"/>
        <w:rPr>
          <w:sz w:val="24"/>
        </w:rPr>
      </w:pPr>
      <w:proofErr w:type="spellStart"/>
      <w:r>
        <w:rPr>
          <w:sz w:val="24"/>
        </w:rPr>
        <w:t>Bengtsson</w:t>
      </w:r>
      <w:proofErr w:type="spellEnd"/>
      <w:r>
        <w:rPr>
          <w:sz w:val="24"/>
        </w:rPr>
        <w:t xml:space="preserve">, S., </w:t>
      </w:r>
      <w:proofErr w:type="spellStart"/>
      <w:r>
        <w:rPr>
          <w:sz w:val="24"/>
        </w:rPr>
        <w:t>Solheim</w:t>
      </w:r>
      <w:proofErr w:type="spellEnd"/>
      <w:r>
        <w:rPr>
          <w:sz w:val="24"/>
        </w:rPr>
        <w:t>, B. G., “</w:t>
      </w:r>
      <w:proofErr w:type="spellStart"/>
      <w:r>
        <w:rPr>
          <w:sz w:val="24"/>
        </w:rPr>
        <w:t>Enforcement</w:t>
      </w:r>
      <w:proofErr w:type="spellEnd"/>
      <w:r>
        <w:rPr>
          <w:sz w:val="24"/>
        </w:rPr>
        <w:t xml:space="preserve"> of data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security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medical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informatics</w:t>
      </w:r>
      <w:proofErr w:type="spellEnd"/>
      <w:r>
        <w:rPr>
          <w:sz w:val="24"/>
        </w:rPr>
        <w:t xml:space="preserve">”, MEDINFO 92. </w:t>
      </w:r>
      <w:proofErr w:type="spellStart"/>
      <w:r>
        <w:rPr>
          <w:sz w:val="24"/>
        </w:rPr>
        <w:t>Proceedings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7th </w:t>
      </w:r>
      <w:proofErr w:type="gramStart"/>
      <w:r>
        <w:rPr>
          <w:sz w:val="24"/>
        </w:rPr>
        <w:t xml:space="preserve">World  </w:t>
      </w:r>
      <w:proofErr w:type="spellStart"/>
      <w:r>
        <w:rPr>
          <w:sz w:val="24"/>
        </w:rPr>
        <w:t>Congress</w:t>
      </w:r>
      <w:proofErr w:type="spellEnd"/>
      <w:proofErr w:type="gramEnd"/>
      <w:r>
        <w:rPr>
          <w:sz w:val="24"/>
        </w:rPr>
        <w:t xml:space="preserve"> on </w:t>
      </w:r>
      <w:proofErr w:type="spellStart"/>
      <w:r>
        <w:rPr>
          <w:sz w:val="24"/>
        </w:rPr>
        <w:t>Medical</w:t>
      </w:r>
      <w:proofErr w:type="spellEnd"/>
      <w:r>
        <w:rPr>
          <w:sz w:val="24"/>
        </w:rPr>
        <w:t xml:space="preserve"> Informatics, </w:t>
      </w:r>
      <w:proofErr w:type="spellStart"/>
      <w:r>
        <w:rPr>
          <w:sz w:val="24"/>
        </w:rPr>
        <w:t>Geneva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Switzerland</w:t>
      </w:r>
      <w:proofErr w:type="spellEnd"/>
      <w:r>
        <w:rPr>
          <w:sz w:val="24"/>
        </w:rPr>
        <w:t xml:space="preserve">, 6-10 </w:t>
      </w: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 xml:space="preserve"> 1992, Amsterdam, North-</w:t>
      </w:r>
      <w:proofErr w:type="spellStart"/>
      <w:r>
        <w:rPr>
          <w:sz w:val="24"/>
        </w:rPr>
        <w:t>Holland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1992:1561-1565.</w:t>
      </w:r>
    </w:p>
    <w:p w:rsidR="00AF6A32" w:rsidRDefault="00AF6A32">
      <w:pPr>
        <w:spacing w:line="283" w:lineRule="auto"/>
        <w:jc w:val="both"/>
        <w:rPr>
          <w:sz w:val="24"/>
        </w:rPr>
        <w:sectPr w:rsidR="00AF6A32">
          <w:pgSz w:w="11910" w:h="16840"/>
          <w:pgMar w:top="1580" w:right="460" w:bottom="1800" w:left="1300" w:header="0" w:footer="1540" w:gutter="0"/>
          <w:cols w:space="708"/>
        </w:sect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AF6A32">
      <w:pPr>
        <w:pStyle w:val="GvdeMetni"/>
        <w:rPr>
          <w:sz w:val="20"/>
        </w:rPr>
      </w:pPr>
    </w:p>
    <w:p w:rsidR="00AF6A32" w:rsidRDefault="00DA5329">
      <w:pPr>
        <w:pStyle w:val="Balk1"/>
        <w:ind w:right="384"/>
      </w:pPr>
      <w:r>
        <w:t>APPENDIX A. XXXXXXXXXXXXXXXXXX</w:t>
      </w:r>
    </w:p>
    <w:p w:rsidR="00AF6A32" w:rsidRDefault="00AF6A32">
      <w:pPr>
        <w:sectPr w:rsidR="00AF6A32">
          <w:pgSz w:w="11910" w:h="16840"/>
          <w:pgMar w:top="1580" w:right="460" w:bottom="1800" w:left="1300" w:header="0" w:footer="1540" w:gutter="0"/>
          <w:cols w:space="708"/>
        </w:sect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AF6A32">
      <w:pPr>
        <w:pStyle w:val="GvdeMetni"/>
        <w:rPr>
          <w:b/>
          <w:sz w:val="20"/>
        </w:rPr>
      </w:pPr>
    </w:p>
    <w:p w:rsidR="00AF6A32" w:rsidRDefault="00DA5329">
      <w:pPr>
        <w:spacing w:before="239"/>
        <w:ind w:left="110" w:right="379"/>
        <w:jc w:val="center"/>
        <w:rPr>
          <w:b/>
          <w:sz w:val="36"/>
        </w:rPr>
      </w:pPr>
      <w:r>
        <w:rPr>
          <w:b/>
          <w:sz w:val="36"/>
        </w:rPr>
        <w:t>BIOGRAPHY</w:t>
      </w:r>
    </w:p>
    <w:p w:rsidR="00AF6A32" w:rsidRDefault="00AF6A32">
      <w:pPr>
        <w:pStyle w:val="GvdeMetni"/>
        <w:rPr>
          <w:b/>
          <w:sz w:val="40"/>
        </w:rPr>
      </w:pPr>
    </w:p>
    <w:p w:rsidR="00AF6A32" w:rsidRDefault="00AF6A32">
      <w:pPr>
        <w:pStyle w:val="GvdeMetni"/>
        <w:spacing w:before="10"/>
        <w:rPr>
          <w:b/>
          <w:sz w:val="31"/>
        </w:rPr>
      </w:pPr>
    </w:p>
    <w:p w:rsidR="00AF6A32" w:rsidRDefault="00DA5329">
      <w:pPr>
        <w:pStyle w:val="Balk4"/>
        <w:spacing w:before="1"/>
        <w:ind w:left="110" w:right="102"/>
        <w:jc w:val="center"/>
      </w:pPr>
      <w:r>
        <w:t>Name</w:t>
      </w:r>
      <w:r>
        <w:rPr>
          <w:spacing w:val="-5"/>
        </w:rPr>
        <w:t xml:space="preserve"> </w:t>
      </w:r>
      <w:r>
        <w:t>SURNAME</w:t>
      </w:r>
    </w:p>
    <w:p w:rsidR="00AF6A32" w:rsidRDefault="00AF6A32">
      <w:pPr>
        <w:pStyle w:val="GvdeMetni"/>
        <w:rPr>
          <w:b/>
          <w:sz w:val="26"/>
        </w:rPr>
      </w:pPr>
    </w:p>
    <w:p w:rsidR="00AF6A32" w:rsidRDefault="00AF6A32">
      <w:pPr>
        <w:pStyle w:val="GvdeMetni"/>
        <w:spacing w:before="10"/>
        <w:rPr>
          <w:b/>
          <w:sz w:val="34"/>
        </w:rPr>
      </w:pPr>
    </w:p>
    <w:p w:rsidR="00AF6A32" w:rsidRDefault="00DA5329">
      <w:pPr>
        <w:pStyle w:val="GvdeMetni"/>
        <w:spacing w:before="1"/>
        <w:ind w:left="968"/>
      </w:pPr>
      <w:r>
        <w:t>(</w:t>
      </w:r>
      <w:proofErr w:type="spellStart"/>
      <w:r>
        <w:t>Biography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project</w:t>
      </w:r>
      <w:proofErr w:type="spellEnd"/>
      <w:r>
        <w:t xml:space="preserve">; </w:t>
      </w:r>
      <w:proofErr w:type="spellStart"/>
      <w:r>
        <w:t>max</w:t>
      </w:r>
      <w:proofErr w:type="spellEnd"/>
      <w:r>
        <w:t xml:space="preserve"> 200 </w:t>
      </w:r>
      <w:proofErr w:type="spellStart"/>
      <w:r>
        <w:t>words</w:t>
      </w:r>
      <w:proofErr w:type="spellEnd"/>
      <w:r>
        <w:t>)</w:t>
      </w:r>
    </w:p>
    <w:sectPr w:rsidR="00AF6A32">
      <w:pgSz w:w="11910" w:h="16840"/>
      <w:pgMar w:top="1580" w:right="460" w:bottom="1800" w:left="1300" w:header="0" w:footer="15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5329" w:rsidRDefault="00DA5329">
      <w:r>
        <w:separator/>
      </w:r>
    </w:p>
  </w:endnote>
  <w:endnote w:type="continuationSeparator" w:id="0">
    <w:p w:rsidR="00DA5329" w:rsidRDefault="00DA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A32" w:rsidRDefault="00E347ED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50624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9531350</wp:posOffset>
              </wp:positionV>
              <wp:extent cx="280035" cy="19431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A32" w:rsidRDefault="00DA5329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7pt;margin-top:750.5pt;width:22.05pt;height:15.3pt;z-index:-2526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" filled="f" stroked="f">
              <v:textbox inset="0,0,0,0">
                <w:txbxContent>
                  <w:p w:rsidR="00AF6A32" w:rsidRDefault="00DA5329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A32" w:rsidRDefault="00E347ED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5164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9531350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A32" w:rsidRDefault="00DA5329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9.9pt;margin-top:750.5pt;width:18pt;height:15.3pt;z-index:-2526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" filled="f" stroked="f">
              <v:textbox inset="0,0,0,0">
                <w:txbxContent>
                  <w:p w:rsidR="00AF6A32" w:rsidRDefault="00DA5329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5329" w:rsidRDefault="00DA5329">
      <w:r>
        <w:separator/>
      </w:r>
    </w:p>
  </w:footnote>
  <w:footnote w:type="continuationSeparator" w:id="0">
    <w:p w:rsidR="00DA5329" w:rsidRDefault="00DA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41E71"/>
    <w:multiLevelType w:val="multilevel"/>
    <w:tmpl w:val="DE34F7D6"/>
    <w:lvl w:ilvl="0">
      <w:start w:val="2"/>
      <w:numFmt w:val="decimal"/>
      <w:lvlText w:val="%1"/>
      <w:lvlJc w:val="left"/>
      <w:pPr>
        <w:ind w:left="1282" w:hanging="485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282" w:hanging="4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tr-TR" w:eastAsia="tr-TR" w:bidi="tr-TR"/>
      </w:rPr>
    </w:lvl>
    <w:lvl w:ilvl="2">
      <w:numFmt w:val="bullet"/>
      <w:lvlText w:val="•"/>
      <w:lvlJc w:val="left"/>
      <w:pPr>
        <w:ind w:left="3053" w:hanging="485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939" w:hanging="485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826" w:hanging="48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713" w:hanging="48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599" w:hanging="48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486" w:hanging="48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373" w:hanging="485"/>
      </w:pPr>
      <w:rPr>
        <w:rFonts w:hint="default"/>
        <w:lang w:val="tr-TR" w:eastAsia="tr-TR" w:bidi="tr-TR"/>
      </w:rPr>
    </w:lvl>
  </w:abstractNum>
  <w:abstractNum w:abstractNumId="1" w15:restartNumberingAfterBreak="0">
    <w:nsid w:val="310670CA"/>
    <w:multiLevelType w:val="multilevel"/>
    <w:tmpl w:val="64EACF70"/>
    <w:lvl w:ilvl="0">
      <w:start w:val="2"/>
      <w:numFmt w:val="decimal"/>
      <w:lvlText w:val="%1"/>
      <w:lvlJc w:val="left"/>
      <w:pPr>
        <w:ind w:left="1431" w:hanging="18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950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869" w:hanging="416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779" w:hanging="416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688" w:hanging="416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598" w:hanging="416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508" w:hanging="416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417" w:hanging="416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327" w:hanging="416"/>
      </w:pPr>
      <w:rPr>
        <w:rFonts w:hint="default"/>
        <w:lang w:val="tr-TR" w:eastAsia="tr-TR" w:bidi="tr-TR"/>
      </w:rPr>
    </w:lvl>
  </w:abstractNum>
  <w:abstractNum w:abstractNumId="2" w15:restartNumberingAfterBreak="0">
    <w:nsid w:val="36B21869"/>
    <w:multiLevelType w:val="multilevel"/>
    <w:tmpl w:val="7FCACFB2"/>
    <w:lvl w:ilvl="0">
      <w:start w:val="3"/>
      <w:numFmt w:val="decimal"/>
      <w:lvlText w:val="%1"/>
      <w:lvlJc w:val="left"/>
      <w:pPr>
        <w:ind w:left="1282" w:hanging="485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282" w:hanging="4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518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tr-TR" w:eastAsia="tr-TR" w:bidi="tr-TR"/>
      </w:rPr>
    </w:lvl>
    <w:lvl w:ilvl="3">
      <w:numFmt w:val="bullet"/>
      <w:lvlText w:val="•"/>
      <w:lvlJc w:val="left"/>
      <w:pPr>
        <w:ind w:left="3436" w:hanging="7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270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229" w:hanging="720"/>
      </w:pPr>
      <w:rPr>
        <w:rFonts w:hint="default"/>
        <w:lang w:val="tr-TR" w:eastAsia="tr-TR" w:bidi="tr-TR"/>
      </w:rPr>
    </w:lvl>
  </w:abstractNum>
  <w:abstractNum w:abstractNumId="3" w15:restartNumberingAfterBreak="0">
    <w:nsid w:val="4AEB5C4E"/>
    <w:multiLevelType w:val="hybridMultilevel"/>
    <w:tmpl w:val="F0242E2E"/>
    <w:lvl w:ilvl="0" w:tplc="E452A92A">
      <w:start w:val="1"/>
      <w:numFmt w:val="decimal"/>
      <w:lvlText w:val="(%1)"/>
      <w:lvlJc w:val="left"/>
      <w:pPr>
        <w:ind w:left="1110" w:hanging="42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tr-TR" w:eastAsia="tr-TR" w:bidi="tr-TR"/>
      </w:rPr>
    </w:lvl>
    <w:lvl w:ilvl="1" w:tplc="3D60D856">
      <w:numFmt w:val="bullet"/>
      <w:lvlText w:val="•"/>
      <w:lvlJc w:val="left"/>
      <w:pPr>
        <w:ind w:left="2022" w:hanging="425"/>
      </w:pPr>
      <w:rPr>
        <w:rFonts w:hint="default"/>
        <w:lang w:val="tr-TR" w:eastAsia="tr-TR" w:bidi="tr-TR"/>
      </w:rPr>
    </w:lvl>
    <w:lvl w:ilvl="2" w:tplc="DC0EC216">
      <w:numFmt w:val="bullet"/>
      <w:lvlText w:val="•"/>
      <w:lvlJc w:val="left"/>
      <w:pPr>
        <w:ind w:left="2925" w:hanging="425"/>
      </w:pPr>
      <w:rPr>
        <w:rFonts w:hint="default"/>
        <w:lang w:val="tr-TR" w:eastAsia="tr-TR" w:bidi="tr-TR"/>
      </w:rPr>
    </w:lvl>
    <w:lvl w:ilvl="3" w:tplc="798A3B6E">
      <w:numFmt w:val="bullet"/>
      <w:lvlText w:val="•"/>
      <w:lvlJc w:val="left"/>
      <w:pPr>
        <w:ind w:left="3827" w:hanging="425"/>
      </w:pPr>
      <w:rPr>
        <w:rFonts w:hint="default"/>
        <w:lang w:val="tr-TR" w:eastAsia="tr-TR" w:bidi="tr-TR"/>
      </w:rPr>
    </w:lvl>
    <w:lvl w:ilvl="4" w:tplc="620CC21C">
      <w:numFmt w:val="bullet"/>
      <w:lvlText w:val="•"/>
      <w:lvlJc w:val="left"/>
      <w:pPr>
        <w:ind w:left="4730" w:hanging="425"/>
      </w:pPr>
      <w:rPr>
        <w:rFonts w:hint="default"/>
        <w:lang w:val="tr-TR" w:eastAsia="tr-TR" w:bidi="tr-TR"/>
      </w:rPr>
    </w:lvl>
    <w:lvl w:ilvl="5" w:tplc="5080A948">
      <w:numFmt w:val="bullet"/>
      <w:lvlText w:val="•"/>
      <w:lvlJc w:val="left"/>
      <w:pPr>
        <w:ind w:left="5633" w:hanging="425"/>
      </w:pPr>
      <w:rPr>
        <w:rFonts w:hint="default"/>
        <w:lang w:val="tr-TR" w:eastAsia="tr-TR" w:bidi="tr-TR"/>
      </w:rPr>
    </w:lvl>
    <w:lvl w:ilvl="6" w:tplc="E0C0C15E">
      <w:numFmt w:val="bullet"/>
      <w:lvlText w:val="•"/>
      <w:lvlJc w:val="left"/>
      <w:pPr>
        <w:ind w:left="6535" w:hanging="425"/>
      </w:pPr>
      <w:rPr>
        <w:rFonts w:hint="default"/>
        <w:lang w:val="tr-TR" w:eastAsia="tr-TR" w:bidi="tr-TR"/>
      </w:rPr>
    </w:lvl>
    <w:lvl w:ilvl="7" w:tplc="DDF2120C">
      <w:numFmt w:val="bullet"/>
      <w:lvlText w:val="•"/>
      <w:lvlJc w:val="left"/>
      <w:pPr>
        <w:ind w:left="7438" w:hanging="425"/>
      </w:pPr>
      <w:rPr>
        <w:rFonts w:hint="default"/>
        <w:lang w:val="tr-TR" w:eastAsia="tr-TR" w:bidi="tr-TR"/>
      </w:rPr>
    </w:lvl>
    <w:lvl w:ilvl="8" w:tplc="976CA5D8">
      <w:numFmt w:val="bullet"/>
      <w:lvlText w:val="•"/>
      <w:lvlJc w:val="left"/>
      <w:pPr>
        <w:ind w:left="8341" w:hanging="425"/>
      </w:pPr>
      <w:rPr>
        <w:rFonts w:hint="default"/>
        <w:lang w:val="tr-TR" w:eastAsia="tr-TR" w:bidi="tr-TR"/>
      </w:rPr>
    </w:lvl>
  </w:abstractNum>
  <w:abstractNum w:abstractNumId="4" w15:restartNumberingAfterBreak="0">
    <w:nsid w:val="5C590A0E"/>
    <w:multiLevelType w:val="multilevel"/>
    <w:tmpl w:val="7900580E"/>
    <w:lvl w:ilvl="0">
      <w:start w:val="3"/>
      <w:numFmt w:val="decimal"/>
      <w:lvlText w:val="%1"/>
      <w:lvlJc w:val="left"/>
      <w:pPr>
        <w:ind w:left="1098" w:hanging="416"/>
        <w:jc w:val="left"/>
      </w:pPr>
      <w:rPr>
        <w:rFonts w:hint="default"/>
        <w:lang w:val="tr-TR" w:eastAsia="tr-TR" w:bidi="tr-TR"/>
      </w:rPr>
    </w:lvl>
    <w:lvl w:ilvl="1">
      <w:start w:val="3"/>
      <w:numFmt w:val="decimal"/>
      <w:lvlText w:val="%1.%2."/>
      <w:lvlJc w:val="left"/>
      <w:pPr>
        <w:ind w:left="1098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470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3405" w:hanging="591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368" w:hanging="591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331" w:hanging="59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294" w:hanging="59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257" w:hanging="59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220" w:hanging="591"/>
      </w:pPr>
      <w:rPr>
        <w:rFonts w:hint="default"/>
        <w:lang w:val="tr-TR" w:eastAsia="tr-TR" w:bidi="tr-TR"/>
      </w:rPr>
    </w:lvl>
  </w:abstractNum>
  <w:abstractNum w:abstractNumId="5" w15:restartNumberingAfterBreak="0">
    <w:nsid w:val="5FDB18C2"/>
    <w:multiLevelType w:val="multilevel"/>
    <w:tmpl w:val="8B02384E"/>
    <w:lvl w:ilvl="0">
      <w:start w:val="6"/>
      <w:numFmt w:val="decimal"/>
      <w:lvlText w:val="%1"/>
      <w:lvlJc w:val="left"/>
      <w:pPr>
        <w:ind w:left="1282" w:hanging="485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282" w:hanging="4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tr-TR" w:eastAsia="tr-TR" w:bidi="tr-TR"/>
      </w:rPr>
    </w:lvl>
    <w:lvl w:ilvl="2">
      <w:numFmt w:val="bullet"/>
      <w:lvlText w:val="•"/>
      <w:lvlJc w:val="left"/>
      <w:pPr>
        <w:ind w:left="3053" w:hanging="485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939" w:hanging="485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826" w:hanging="48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713" w:hanging="48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599" w:hanging="48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486" w:hanging="48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373" w:hanging="485"/>
      </w:pPr>
      <w:rPr>
        <w:rFonts w:hint="default"/>
        <w:lang w:val="tr-TR" w:eastAsia="tr-TR" w:bidi="tr-TR"/>
      </w:rPr>
    </w:lvl>
  </w:abstractNum>
  <w:abstractNum w:abstractNumId="6" w15:restartNumberingAfterBreak="0">
    <w:nsid w:val="5FFE5168"/>
    <w:multiLevelType w:val="multilevel"/>
    <w:tmpl w:val="7012DC38"/>
    <w:lvl w:ilvl="0">
      <w:start w:val="5"/>
      <w:numFmt w:val="decimal"/>
      <w:lvlText w:val="%1"/>
      <w:lvlJc w:val="left"/>
      <w:pPr>
        <w:ind w:left="1282" w:hanging="485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282" w:hanging="4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tr-TR" w:eastAsia="tr-TR" w:bidi="tr-TR"/>
      </w:rPr>
    </w:lvl>
    <w:lvl w:ilvl="2">
      <w:numFmt w:val="bullet"/>
      <w:lvlText w:val="•"/>
      <w:lvlJc w:val="left"/>
      <w:pPr>
        <w:ind w:left="3053" w:hanging="485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939" w:hanging="485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826" w:hanging="48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713" w:hanging="48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599" w:hanging="48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486" w:hanging="48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373" w:hanging="485"/>
      </w:pPr>
      <w:rPr>
        <w:rFonts w:hint="default"/>
        <w:lang w:val="tr-TR" w:eastAsia="tr-TR" w:bidi="tr-TR"/>
      </w:rPr>
    </w:lvl>
  </w:abstractNum>
  <w:abstractNum w:abstractNumId="7" w15:restartNumberingAfterBreak="0">
    <w:nsid w:val="68A83EDD"/>
    <w:multiLevelType w:val="multilevel"/>
    <w:tmpl w:val="E3FCC8CC"/>
    <w:lvl w:ilvl="0">
      <w:start w:val="3"/>
      <w:numFmt w:val="decimal"/>
      <w:lvlText w:val="%1"/>
      <w:lvlJc w:val="left"/>
      <w:pPr>
        <w:ind w:left="1880" w:hanging="346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88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2499" w:hanging="540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4199" w:hanging="54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048" w:hanging="54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898" w:hanging="54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748" w:hanging="54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597" w:hanging="54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447" w:hanging="540"/>
      </w:pPr>
      <w:rPr>
        <w:rFonts w:hint="default"/>
        <w:lang w:val="tr-TR" w:eastAsia="tr-TR" w:bidi="tr-TR"/>
      </w:rPr>
    </w:lvl>
  </w:abstractNum>
  <w:abstractNum w:abstractNumId="8" w15:restartNumberingAfterBreak="0">
    <w:nsid w:val="726848F5"/>
    <w:multiLevelType w:val="multilevel"/>
    <w:tmpl w:val="DCA43D5E"/>
    <w:lvl w:ilvl="0">
      <w:start w:val="1"/>
      <w:numFmt w:val="decimal"/>
      <w:lvlText w:val="%1"/>
      <w:lvlJc w:val="left"/>
      <w:pPr>
        <w:ind w:left="579" w:hanging="18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093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120" w:hanging="411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248" w:hanging="411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376" w:hanging="411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504" w:hanging="41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633" w:hanging="41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1" w:hanging="41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889" w:hanging="411"/>
      </w:pPr>
      <w:rPr>
        <w:rFonts w:hint="default"/>
        <w:lang w:val="tr-TR" w:eastAsia="tr-TR" w:bidi="tr-TR"/>
      </w:rPr>
    </w:lvl>
  </w:abstractNum>
  <w:abstractNum w:abstractNumId="9" w15:restartNumberingAfterBreak="0">
    <w:nsid w:val="756502E4"/>
    <w:multiLevelType w:val="hybridMultilevel"/>
    <w:tmpl w:val="2672553E"/>
    <w:lvl w:ilvl="0" w:tplc="7F94BA3C">
      <w:numFmt w:val="bullet"/>
      <w:lvlText w:val=""/>
      <w:lvlJc w:val="left"/>
      <w:pPr>
        <w:ind w:left="1405" w:hanging="72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41E209C6">
      <w:numFmt w:val="bullet"/>
      <w:lvlText w:val="•"/>
      <w:lvlJc w:val="left"/>
      <w:pPr>
        <w:ind w:left="2274" w:hanging="720"/>
      </w:pPr>
      <w:rPr>
        <w:rFonts w:hint="default"/>
        <w:lang w:val="tr-TR" w:eastAsia="tr-TR" w:bidi="tr-TR"/>
      </w:rPr>
    </w:lvl>
    <w:lvl w:ilvl="2" w:tplc="49885458">
      <w:numFmt w:val="bullet"/>
      <w:lvlText w:val="•"/>
      <w:lvlJc w:val="left"/>
      <w:pPr>
        <w:ind w:left="3149" w:hanging="720"/>
      </w:pPr>
      <w:rPr>
        <w:rFonts w:hint="default"/>
        <w:lang w:val="tr-TR" w:eastAsia="tr-TR" w:bidi="tr-TR"/>
      </w:rPr>
    </w:lvl>
    <w:lvl w:ilvl="3" w:tplc="0F64BF1C">
      <w:numFmt w:val="bullet"/>
      <w:lvlText w:val="•"/>
      <w:lvlJc w:val="left"/>
      <w:pPr>
        <w:ind w:left="4023" w:hanging="720"/>
      </w:pPr>
      <w:rPr>
        <w:rFonts w:hint="default"/>
        <w:lang w:val="tr-TR" w:eastAsia="tr-TR" w:bidi="tr-TR"/>
      </w:rPr>
    </w:lvl>
    <w:lvl w:ilvl="4" w:tplc="0AFCDB8C">
      <w:numFmt w:val="bullet"/>
      <w:lvlText w:val="•"/>
      <w:lvlJc w:val="left"/>
      <w:pPr>
        <w:ind w:left="4898" w:hanging="720"/>
      </w:pPr>
      <w:rPr>
        <w:rFonts w:hint="default"/>
        <w:lang w:val="tr-TR" w:eastAsia="tr-TR" w:bidi="tr-TR"/>
      </w:rPr>
    </w:lvl>
    <w:lvl w:ilvl="5" w:tplc="245AD546">
      <w:numFmt w:val="bullet"/>
      <w:lvlText w:val="•"/>
      <w:lvlJc w:val="left"/>
      <w:pPr>
        <w:ind w:left="5773" w:hanging="720"/>
      </w:pPr>
      <w:rPr>
        <w:rFonts w:hint="default"/>
        <w:lang w:val="tr-TR" w:eastAsia="tr-TR" w:bidi="tr-TR"/>
      </w:rPr>
    </w:lvl>
    <w:lvl w:ilvl="6" w:tplc="90FC99BA">
      <w:numFmt w:val="bullet"/>
      <w:lvlText w:val="•"/>
      <w:lvlJc w:val="left"/>
      <w:pPr>
        <w:ind w:left="6647" w:hanging="720"/>
      </w:pPr>
      <w:rPr>
        <w:rFonts w:hint="default"/>
        <w:lang w:val="tr-TR" w:eastAsia="tr-TR" w:bidi="tr-TR"/>
      </w:rPr>
    </w:lvl>
    <w:lvl w:ilvl="7" w:tplc="EA6CB242">
      <w:numFmt w:val="bullet"/>
      <w:lvlText w:val="•"/>
      <w:lvlJc w:val="left"/>
      <w:pPr>
        <w:ind w:left="7522" w:hanging="720"/>
      </w:pPr>
      <w:rPr>
        <w:rFonts w:hint="default"/>
        <w:lang w:val="tr-TR" w:eastAsia="tr-TR" w:bidi="tr-TR"/>
      </w:rPr>
    </w:lvl>
    <w:lvl w:ilvl="8" w:tplc="4502B3DE">
      <w:numFmt w:val="bullet"/>
      <w:lvlText w:val="•"/>
      <w:lvlJc w:val="left"/>
      <w:pPr>
        <w:ind w:left="8397" w:hanging="720"/>
      </w:pPr>
      <w:rPr>
        <w:rFonts w:hint="default"/>
        <w:lang w:val="tr-TR" w:eastAsia="tr-TR" w:bidi="tr-TR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32"/>
    <w:rsid w:val="0041262F"/>
    <w:rsid w:val="00AF6A32"/>
    <w:rsid w:val="00DA5329"/>
    <w:rsid w:val="00E3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8E52"/>
  <w15:docId w15:val="{62294F73-6071-4789-8FEA-8375B113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239"/>
      <w:ind w:left="110" w:right="945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9"/>
    <w:unhideWhenUsed/>
    <w:qFormat/>
    <w:pPr>
      <w:ind w:left="1282" w:hanging="485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9"/>
    <w:unhideWhenUsed/>
    <w:qFormat/>
    <w:pPr>
      <w:ind w:left="106" w:right="945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ind w:left="685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14"/>
      <w:ind w:left="399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214"/>
      <w:ind w:left="399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214"/>
      <w:ind w:left="399"/>
    </w:pPr>
    <w:rPr>
      <w:b/>
      <w:bCs/>
      <w:i/>
    </w:rPr>
  </w:style>
  <w:style w:type="paragraph" w:styleId="T4">
    <w:name w:val="toc 4"/>
    <w:basedOn w:val="Normal"/>
    <w:uiPriority w:val="1"/>
    <w:qFormat/>
    <w:pPr>
      <w:spacing w:before="214"/>
      <w:ind w:left="1093" w:hanging="412"/>
    </w:pPr>
    <w:rPr>
      <w:sz w:val="24"/>
      <w:szCs w:val="24"/>
    </w:rPr>
  </w:style>
  <w:style w:type="paragraph" w:styleId="T5">
    <w:name w:val="toc 5"/>
    <w:basedOn w:val="Normal"/>
    <w:uiPriority w:val="1"/>
    <w:qFormat/>
    <w:pPr>
      <w:spacing w:before="213"/>
      <w:ind w:left="1470" w:hanging="591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14"/>
      <w:ind w:left="1405" w:hanging="721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istapart.com/articles/writeliving" TargetMode="External"/><Relationship Id="rId18" Type="http://schemas.openxmlformats.org/officeDocument/2006/relationships/hyperlink" Target="http://www.someaddress.com/full/ur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owells.com/cgi-bin/biblio?inkey=1-9780931686108-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omeaddress.com/full/url/" TargetMode="External"/><Relationship Id="rId17" Type="http://schemas.openxmlformats.org/officeDocument/2006/relationships/hyperlink" Target="http://www.cac.psu.edu/jbe/twocont.html" TargetMode="External"/><Relationship Id="rId25" Type="http://schemas.openxmlformats.org/officeDocument/2006/relationships/hyperlink" Target="http://owl.english.purdue.edu/owl/resource/560/0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ournalhomepage.com/full/url/" TargetMode="External"/><Relationship Id="rId20" Type="http://schemas.openxmlformats.org/officeDocument/2006/relationships/hyperlink" Target="http://digital.library.upenn.edu/women/dehuff/taytay/tayta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xx.xxx/yyyyy" TargetMode="External"/><Relationship Id="rId24" Type="http://schemas.openxmlformats.org/officeDocument/2006/relationships/hyperlink" Target="http://We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016/j.appdev.2012.05.005" TargetMode="External"/><Relationship Id="rId23" Type="http://schemas.openxmlformats.org/officeDocument/2006/relationships/hyperlink" Target="http://siri.uvm.edu/ppt/40hrenv/index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ell.blogs.nytimes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x.doi.org/10.0000/0000" TargetMode="External"/><Relationship Id="rId22" Type="http://schemas.openxmlformats.org/officeDocument/2006/relationships/hyperlink" Target="http://www.econ.iastate.edu/classes/econ501/Halla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4587</Words>
  <Characters>26146</Characters>
  <Application>Microsoft Office Word</Application>
  <DocSecurity>0</DocSecurity>
  <Lines>217</Lines>
  <Paragraphs>61</Paragraphs>
  <ScaleCrop>false</ScaleCrop>
  <Company/>
  <LinksUpToDate>false</LinksUpToDate>
  <CharactersWithSpaces>30672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</dc:title>
  <dc:creator>verypdf.com Inc</dc:creator>
  <cp:lastModifiedBy>Ece Başar</cp:lastModifiedBy>
  <cp:revision>3</cp:revision>
  <dcterms:created xsi:type="dcterms:W3CDTF">2023-05-22T07:04:00Z</dcterms:created>
  <dcterms:modified xsi:type="dcterms:W3CDTF">2023-05-22T07:04:00Z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