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4F6D5B09" w:rsidR="00511253" w:rsidRDefault="00511253" w:rsidP="002C7C79">
      <w:pPr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4E4A6A">
        <w:rPr>
          <w:rFonts w:cstheme="minorHAnsi"/>
          <w:b/>
          <w:bCs/>
        </w:rPr>
        <w:t xml:space="preserve">Sosyal Bilimler </w:t>
      </w:r>
      <w:r w:rsidR="00C9746C">
        <w:rPr>
          <w:rFonts w:cstheme="minorHAnsi"/>
          <w:b/>
          <w:bCs/>
        </w:rPr>
        <w:t xml:space="preserve">Fakültesi </w:t>
      </w:r>
      <w:r w:rsidR="004E4A6A" w:rsidRPr="004E4A6A">
        <w:rPr>
          <w:rFonts w:cstheme="minorHAnsi"/>
          <w:b/>
          <w:bCs/>
        </w:rPr>
        <w:t>Siyaset Bilimi ve Uluslararası İlişkiler (İngilizce)*</w:t>
      </w:r>
      <w:r w:rsidR="004E4A6A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4E4A6A">
        <w:rPr>
          <w:rFonts w:cstheme="minorHAnsi"/>
        </w:rPr>
        <w:t>2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4E4A6A">
        <w:rPr>
          <w:rFonts w:cstheme="minorHAnsi"/>
        </w:rPr>
        <w:t>iki</w:t>
      </w:r>
      <w:r w:rsidRPr="00511253">
        <w:rPr>
          <w:rFonts w:cstheme="minorHAnsi"/>
        </w:rPr>
        <w:t>) öğretim üyesi kadrosuna 2547 Sayılı Yükseköğretim Kanunu’na tabi olarak</w:t>
      </w:r>
      <w:r w:rsidR="004E4A6A">
        <w:rPr>
          <w:rFonts w:cstheme="minorHAnsi"/>
          <w:b/>
          <w:bCs/>
        </w:rPr>
        <w:t xml:space="preserve"> </w:t>
      </w:r>
      <w:r w:rsidR="00FC2187">
        <w:rPr>
          <w:b/>
          <w:bCs/>
        </w:rPr>
        <w:t>Doç. Dr.</w:t>
      </w:r>
      <w:r w:rsidR="004E4A6A">
        <w:rPr>
          <w:b/>
          <w:bCs/>
        </w:rPr>
        <w:t xml:space="preserve">, Dr. Öğr. Üyesi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04543E">
      <w:pPr>
        <w:jc w:val="both"/>
        <w:rPr>
          <w:rFonts w:cstheme="minorHAnsi"/>
        </w:rPr>
      </w:pPr>
    </w:p>
    <w:p w14:paraId="6F070334" w14:textId="7A3F7EC6" w:rsidR="00511253" w:rsidRPr="00511253" w:rsidRDefault="00511253" w:rsidP="0004543E">
      <w:pPr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 w:rsidR="00C9746C">
        <w:rPr>
          <w:rFonts w:cstheme="minorHAnsi"/>
        </w:rPr>
        <w:t>07.07.2025 – 21.07.2025</w:t>
      </w:r>
    </w:p>
    <w:p w14:paraId="45D8006C" w14:textId="472071F5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Resmî Gazete İlan Tarihi</w:t>
      </w:r>
      <w:r>
        <w:rPr>
          <w:rFonts w:cstheme="minorHAnsi"/>
          <w:b/>
          <w:bCs/>
        </w:rPr>
        <w:t xml:space="preserve"> ve Sayısı: </w:t>
      </w:r>
      <w:r w:rsidR="00D03693">
        <w:rPr>
          <w:rFonts w:cstheme="minorHAnsi"/>
        </w:rPr>
        <w:t xml:space="preserve">07.07.2025 </w:t>
      </w:r>
      <w:r w:rsidRPr="00511253">
        <w:rPr>
          <w:rFonts w:cstheme="minorHAnsi"/>
        </w:rPr>
        <w:t>tarih ve</w:t>
      </w:r>
      <w:r w:rsidR="005C0225">
        <w:rPr>
          <w:rFonts w:cstheme="minorHAnsi"/>
        </w:rPr>
        <w:t xml:space="preserve"> </w:t>
      </w:r>
      <w:r w:rsidR="005C0225" w:rsidRPr="005C0225">
        <w:rPr>
          <w:rFonts w:cstheme="minorHAnsi"/>
        </w:rPr>
        <w:t>32949</w:t>
      </w:r>
      <w:r w:rsidR="005C0225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sayılı Resmî </w:t>
      </w:r>
      <w:r w:rsidR="00DA1B73" w:rsidRPr="00511253">
        <w:rPr>
          <w:rFonts w:cstheme="minorHAnsi"/>
        </w:rPr>
        <w:t>Gazete ’de</w:t>
      </w:r>
      <w:r w:rsidRPr="00511253">
        <w:rPr>
          <w:rFonts w:cstheme="minorHAnsi"/>
        </w:rPr>
        <w:t xml:space="preserve"> yayımlanmıştır.</w:t>
      </w:r>
    </w:p>
    <w:p w14:paraId="1FD16BF3" w14:textId="746A6C47" w:rsidR="00511253" w:rsidRDefault="000F264A" w:rsidP="000454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7971BDFB" w14:textId="77777777" w:rsidR="00D03693" w:rsidRPr="00264804" w:rsidRDefault="00511253" w:rsidP="00D036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3E5D11">
        <w:rPr>
          <w:rFonts w:cstheme="minorHAnsi"/>
          <w:b/>
          <w:bCs/>
        </w:rPr>
        <w:t>ÖZEL ŞARTLAR</w:t>
      </w:r>
    </w:p>
    <w:p w14:paraId="6C2A4D23" w14:textId="77777777" w:rsidR="00D03693" w:rsidRDefault="00D03693" w:rsidP="00D036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2FC3299C" w14:textId="77777777" w:rsidR="006D6894" w:rsidRPr="006D6894" w:rsidRDefault="006D6894" w:rsidP="006D6894">
      <w:pPr>
        <w:jc w:val="both"/>
        <w:rPr>
          <w:rFonts w:cstheme="minorHAnsi"/>
        </w:rPr>
      </w:pPr>
      <w:r w:rsidRPr="006D6894">
        <w:rPr>
          <w:rFonts w:cstheme="minorHAnsi"/>
        </w:rPr>
        <w:t xml:space="preserve">Lisans ve doktora eğitimini Siyaset Bilimi ve/veya Uluslararası İlişkiler alanlarında tamamlamış olmak. </w:t>
      </w:r>
    </w:p>
    <w:p w14:paraId="3B354E84" w14:textId="77777777" w:rsidR="006D6894" w:rsidRDefault="006D6894" w:rsidP="006D6894">
      <w:pPr>
        <w:jc w:val="both"/>
        <w:rPr>
          <w:rFonts w:cstheme="minorHAnsi"/>
        </w:rPr>
      </w:pPr>
      <w:r w:rsidRPr="006D6894">
        <w:rPr>
          <w:rFonts w:cstheme="minorHAnsi"/>
        </w:rPr>
        <w:t>Yükseköğretim Kurulunca eşdeğerliliği kabul edilen bir sınavdan en az 85 dil puanı almış olmak.</w:t>
      </w:r>
    </w:p>
    <w:p w14:paraId="4896BD30" w14:textId="05236DBB" w:rsidR="00511253" w:rsidRPr="00511253" w:rsidRDefault="00511253" w:rsidP="006D6894">
      <w:pPr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9BF4780" w14:textId="0731F068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</w:p>
    <w:p w14:paraId="1C393CCB" w14:textId="3AA7358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4543E">
      <w:pPr>
        <w:jc w:val="both"/>
        <w:rPr>
          <w:rFonts w:cstheme="minorHAnsi"/>
        </w:rPr>
      </w:pPr>
    </w:p>
    <w:p w14:paraId="0EA41ABC" w14:textId="246BDDE4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olarak dosya ve 6 (altı) takım olarak Pdf formatında hazırlanmış olan taşınabilir bellek ile ilanın</w:t>
      </w:r>
    </w:p>
    <w:p w14:paraId="7E86BAF6" w14:textId="592C3CBB" w:rsid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5A02994F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</w:p>
    <w:p w14:paraId="30C06097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bellek ile ilanın</w:t>
      </w:r>
    </w:p>
    <w:p w14:paraId="5F46421E" w14:textId="77777777" w:rsidR="00FC2187" w:rsidRPr="0004543E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>Resmî Gazete ’de yayınlanma tarihinden itibaren 15 gün içerisinde teslim etmeleri gerekmektedir</w:t>
      </w:r>
    </w:p>
    <w:p w14:paraId="25635AC2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</w:p>
    <w:p w14:paraId="6F9D807E" w14:textId="77777777" w:rsidR="00FC2187" w:rsidRPr="00B35662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lastRenderedPageBreak/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4543E">
      <w:pPr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83DFE"/>
    <w:rsid w:val="002168DF"/>
    <w:rsid w:val="00285BA3"/>
    <w:rsid w:val="002C7C79"/>
    <w:rsid w:val="00322E8D"/>
    <w:rsid w:val="003472C7"/>
    <w:rsid w:val="00396457"/>
    <w:rsid w:val="003D07C2"/>
    <w:rsid w:val="003E5D11"/>
    <w:rsid w:val="0047412D"/>
    <w:rsid w:val="004E4A6A"/>
    <w:rsid w:val="004F2748"/>
    <w:rsid w:val="00511253"/>
    <w:rsid w:val="005B3B0F"/>
    <w:rsid w:val="005C0225"/>
    <w:rsid w:val="006026BD"/>
    <w:rsid w:val="00687B06"/>
    <w:rsid w:val="006D46F0"/>
    <w:rsid w:val="006D6894"/>
    <w:rsid w:val="007267C9"/>
    <w:rsid w:val="007C1643"/>
    <w:rsid w:val="0084266D"/>
    <w:rsid w:val="008C63E5"/>
    <w:rsid w:val="00942A12"/>
    <w:rsid w:val="009B35FA"/>
    <w:rsid w:val="009C0230"/>
    <w:rsid w:val="00A6464C"/>
    <w:rsid w:val="00AB7FEF"/>
    <w:rsid w:val="00AE21B3"/>
    <w:rsid w:val="00B35662"/>
    <w:rsid w:val="00B52581"/>
    <w:rsid w:val="00B83832"/>
    <w:rsid w:val="00C9746C"/>
    <w:rsid w:val="00CA36CD"/>
    <w:rsid w:val="00CE50EA"/>
    <w:rsid w:val="00D03693"/>
    <w:rsid w:val="00D07CB8"/>
    <w:rsid w:val="00D4255D"/>
    <w:rsid w:val="00DA1B73"/>
    <w:rsid w:val="00DB6FEA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64</cp:revision>
  <dcterms:created xsi:type="dcterms:W3CDTF">2024-12-19T07:15:00Z</dcterms:created>
  <dcterms:modified xsi:type="dcterms:W3CDTF">2025-07-07T05:41:00Z</dcterms:modified>
</cp:coreProperties>
</file>